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E0" w:rsidRDefault="00C04D70" w:rsidP="0048127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061EF7" w:rsidRPr="00EC66EF">
        <w:rPr>
          <w:rFonts w:cs="Times New Roman"/>
          <w:i/>
          <w:sz w:val="24"/>
          <w:szCs w:val="24"/>
        </w:rPr>
        <w:t>Заказчик</w:t>
      </w:r>
      <w:r w:rsidR="00061EF7" w:rsidRPr="00EC66EF">
        <w:rPr>
          <w:rFonts w:cs="Times New Roman"/>
          <w:sz w:val="24"/>
          <w:szCs w:val="24"/>
        </w:rPr>
        <w:t xml:space="preserve">: </w:t>
      </w:r>
      <w:r w:rsidR="008D1BE0">
        <w:rPr>
          <w:rFonts w:cs="Times New Roman"/>
          <w:sz w:val="24"/>
          <w:szCs w:val="24"/>
        </w:rPr>
        <w:t>Сельскохозяйственный производственный кооператив «Бурановский»</w:t>
      </w:r>
    </w:p>
    <w:p w:rsidR="00061EF7" w:rsidRPr="00EC66EF" w:rsidRDefault="008D1BE0" w:rsidP="0048127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481278">
        <w:rPr>
          <w:rFonts w:cs="Times New Roman"/>
          <w:color w:val="000000"/>
          <w:sz w:val="24"/>
          <w:szCs w:val="24"/>
          <w:shd w:val="clear" w:color="auto" w:fill="FFFFFF"/>
        </w:rPr>
        <w:t>СПК «Бурановский»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)</w:t>
      </w:r>
    </w:p>
    <w:p w:rsidR="00061EF7" w:rsidRPr="00EC66EF" w:rsidRDefault="00061EF7" w:rsidP="008328AC">
      <w:pPr>
        <w:spacing w:after="0"/>
        <w:rPr>
          <w:rFonts w:cs="Times New Roman"/>
          <w:sz w:val="24"/>
          <w:szCs w:val="24"/>
        </w:rPr>
      </w:pPr>
      <w:r w:rsidRPr="00EC66EF">
        <w:rPr>
          <w:rFonts w:cs="Times New Roman"/>
          <w:sz w:val="24"/>
          <w:szCs w:val="24"/>
        </w:rPr>
        <w:t>________________________________________________________________</w:t>
      </w:r>
      <w:r w:rsidR="008328AC" w:rsidRPr="00EC66EF">
        <w:rPr>
          <w:rFonts w:cs="Times New Roman"/>
          <w:sz w:val="24"/>
          <w:szCs w:val="24"/>
        </w:rPr>
        <w:t>_____</w:t>
      </w:r>
      <w:r w:rsidR="00EC66EF">
        <w:rPr>
          <w:rFonts w:cs="Times New Roman"/>
          <w:sz w:val="24"/>
          <w:szCs w:val="24"/>
        </w:rPr>
        <w:t>________</w:t>
      </w:r>
      <w:r w:rsidRPr="00EC66EF">
        <w:rPr>
          <w:rFonts w:cs="Times New Roman"/>
          <w:i/>
          <w:sz w:val="24"/>
          <w:szCs w:val="24"/>
        </w:rPr>
        <w:t>Исполнитель:</w:t>
      </w:r>
      <w:r w:rsidRPr="00EC66EF">
        <w:rPr>
          <w:rFonts w:cs="Times New Roman"/>
          <w:sz w:val="24"/>
          <w:szCs w:val="24"/>
        </w:rPr>
        <w:t xml:space="preserve"> Общество с ограниченной ответственностью </w:t>
      </w:r>
      <w:r w:rsidRPr="00EC66EF">
        <w:rPr>
          <w:rFonts w:cs="Times New Roman"/>
          <w:sz w:val="24"/>
          <w:szCs w:val="24"/>
        </w:rPr>
        <w:br/>
        <w:t>Проектно-инженерная компания «ГидроСибирь» (ООО ПИК «ГидроСибирь»)</w:t>
      </w:r>
    </w:p>
    <w:p w:rsidR="00511DD3" w:rsidRDefault="00511DD3" w:rsidP="00061EF7">
      <w:pPr>
        <w:spacing w:after="0"/>
        <w:rPr>
          <w:rFonts w:cs="Times New Roman"/>
          <w:b/>
          <w:szCs w:val="28"/>
        </w:rPr>
      </w:pPr>
    </w:p>
    <w:p w:rsidR="00511DD3" w:rsidRDefault="00511DD3" w:rsidP="000846AD">
      <w:pPr>
        <w:spacing w:after="0"/>
        <w:jc w:val="right"/>
        <w:rPr>
          <w:rFonts w:cs="Times New Roman"/>
          <w:b/>
          <w:szCs w:val="28"/>
        </w:rPr>
      </w:pPr>
    </w:p>
    <w:p w:rsidR="00511DD3" w:rsidRDefault="00511DD3" w:rsidP="000846AD">
      <w:pPr>
        <w:spacing w:after="0"/>
        <w:jc w:val="right"/>
        <w:rPr>
          <w:rFonts w:cs="Times New Roman"/>
          <w:b/>
          <w:szCs w:val="28"/>
        </w:rPr>
      </w:pPr>
    </w:p>
    <w:p w:rsidR="000846AD" w:rsidRDefault="000846AD" w:rsidP="000846AD">
      <w:pPr>
        <w:spacing w:after="0"/>
        <w:jc w:val="right"/>
        <w:rPr>
          <w:rFonts w:cs="Times New Roman"/>
          <w:b/>
          <w:szCs w:val="28"/>
        </w:rPr>
      </w:pPr>
      <w:r w:rsidRPr="000846AD">
        <w:rPr>
          <w:rFonts w:cs="Times New Roman"/>
          <w:b/>
          <w:szCs w:val="28"/>
        </w:rPr>
        <w:t>Утверждена:</w:t>
      </w:r>
      <w:r>
        <w:rPr>
          <w:rFonts w:cs="Times New Roman"/>
          <w:szCs w:val="28"/>
        </w:rPr>
        <w:t xml:space="preserve"> </w:t>
      </w:r>
      <w:r w:rsidRPr="000846AD">
        <w:rPr>
          <w:rFonts w:cs="Times New Roman"/>
          <w:b/>
          <w:szCs w:val="28"/>
        </w:rPr>
        <w:t xml:space="preserve">Постановлением Администрации </w:t>
      </w:r>
    </w:p>
    <w:p w:rsidR="000846AD" w:rsidRDefault="00481278" w:rsidP="000846AD">
      <w:pPr>
        <w:spacing w:after="0"/>
        <w:jc w:val="right"/>
        <w:rPr>
          <w:rFonts w:cs="Times New Roman"/>
          <w:b/>
          <w:szCs w:val="28"/>
        </w:rPr>
      </w:pPr>
      <w:r w:rsidRPr="003C082B">
        <w:rPr>
          <w:rFonts w:cs="Times New Roman"/>
          <w:b/>
          <w:szCs w:val="28"/>
        </w:rPr>
        <w:t>Бурановск</w:t>
      </w:r>
      <w:r w:rsidR="003C082B" w:rsidRPr="003C082B">
        <w:rPr>
          <w:rFonts w:cs="Times New Roman"/>
          <w:b/>
          <w:szCs w:val="28"/>
        </w:rPr>
        <w:t xml:space="preserve">ого </w:t>
      </w:r>
      <w:r w:rsidR="000846AD" w:rsidRPr="003C082B">
        <w:rPr>
          <w:rFonts w:cs="Times New Roman"/>
          <w:b/>
          <w:szCs w:val="28"/>
        </w:rPr>
        <w:t>сельсовет</w:t>
      </w:r>
      <w:r w:rsidR="003C082B" w:rsidRPr="003C082B">
        <w:rPr>
          <w:rFonts w:cs="Times New Roman"/>
          <w:b/>
          <w:szCs w:val="28"/>
        </w:rPr>
        <w:t>а</w:t>
      </w:r>
      <w:r w:rsidR="000846AD" w:rsidRPr="000846AD">
        <w:rPr>
          <w:rFonts w:cs="Times New Roman"/>
          <w:b/>
          <w:szCs w:val="28"/>
        </w:rPr>
        <w:t xml:space="preserve"> </w:t>
      </w:r>
    </w:p>
    <w:p w:rsidR="000846AD" w:rsidRDefault="00481278" w:rsidP="000846AD">
      <w:pPr>
        <w:spacing w:after="0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Павловского</w:t>
      </w:r>
      <w:r w:rsidR="000846AD" w:rsidRPr="000846AD">
        <w:rPr>
          <w:rFonts w:cs="Times New Roman"/>
          <w:b/>
          <w:szCs w:val="28"/>
        </w:rPr>
        <w:t xml:space="preserve"> района </w:t>
      </w:r>
    </w:p>
    <w:p w:rsidR="00C069EB" w:rsidRDefault="000846AD" w:rsidP="000846AD">
      <w:pPr>
        <w:spacing w:after="0"/>
        <w:jc w:val="right"/>
        <w:rPr>
          <w:rFonts w:cs="Times New Roman"/>
          <w:b/>
          <w:szCs w:val="28"/>
        </w:rPr>
      </w:pPr>
      <w:r w:rsidRPr="000846AD">
        <w:rPr>
          <w:rFonts w:cs="Times New Roman"/>
          <w:b/>
          <w:szCs w:val="28"/>
        </w:rPr>
        <w:t>Алтайского края</w:t>
      </w:r>
    </w:p>
    <w:p w:rsidR="000846AD" w:rsidRDefault="00813CEF" w:rsidP="000846AD">
      <w:pPr>
        <w:spacing w:after="0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от </w:t>
      </w:r>
      <w:r w:rsidR="00CE0A78">
        <w:rPr>
          <w:rFonts w:cs="Times New Roman"/>
          <w:b/>
          <w:szCs w:val="28"/>
          <w:u w:val="single"/>
        </w:rPr>
        <w:t>12</w:t>
      </w:r>
      <w:r>
        <w:rPr>
          <w:rFonts w:cs="Times New Roman"/>
          <w:b/>
          <w:szCs w:val="28"/>
          <w:u w:val="single"/>
        </w:rPr>
        <w:t xml:space="preserve">.01.2022 </w:t>
      </w:r>
      <w:r>
        <w:rPr>
          <w:rFonts w:cs="Times New Roman"/>
          <w:b/>
          <w:szCs w:val="28"/>
        </w:rPr>
        <w:t xml:space="preserve">№ </w:t>
      </w:r>
      <w:r>
        <w:rPr>
          <w:rFonts w:cs="Times New Roman"/>
          <w:b/>
          <w:szCs w:val="28"/>
          <w:u w:val="single"/>
        </w:rPr>
        <w:t>4</w:t>
      </w: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0846AD" w:rsidRDefault="008328AC" w:rsidP="008328AC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СХЕМА ВОДОСНАБЖЕНИЯ И ВОДООТВЕДЕНИЯ МУНИЦИПАЛЬНОГО ОБРАЗОВАНИЯ </w:t>
      </w:r>
      <w:r w:rsidR="00481278">
        <w:rPr>
          <w:rFonts w:cs="Times New Roman"/>
          <w:b/>
          <w:szCs w:val="28"/>
        </w:rPr>
        <w:t>БУРАНОВСК</w:t>
      </w:r>
      <w:r w:rsidR="00924989">
        <w:rPr>
          <w:rFonts w:cs="Times New Roman"/>
          <w:b/>
          <w:szCs w:val="28"/>
        </w:rPr>
        <w:t>ИЙ</w:t>
      </w:r>
      <w:r>
        <w:rPr>
          <w:rFonts w:cs="Times New Roman"/>
          <w:b/>
          <w:szCs w:val="28"/>
        </w:rPr>
        <w:t xml:space="preserve"> СЕЛЬСОВЕТ </w:t>
      </w:r>
      <w:r w:rsidR="00481278">
        <w:rPr>
          <w:rFonts w:cs="Times New Roman"/>
          <w:b/>
          <w:szCs w:val="28"/>
        </w:rPr>
        <w:t>ПАВЛОВСКОГО</w:t>
      </w:r>
      <w:r>
        <w:rPr>
          <w:rFonts w:cs="Times New Roman"/>
          <w:b/>
          <w:szCs w:val="28"/>
        </w:rPr>
        <w:t xml:space="preserve"> РАЙОНА АЛТАЙСКОГО КРАЯ НА ПЕРИОД ДО </w:t>
      </w:r>
      <w:r w:rsidRPr="00CF472E">
        <w:rPr>
          <w:rFonts w:cs="Times New Roman"/>
          <w:b/>
          <w:color w:val="000000" w:themeColor="text1"/>
          <w:szCs w:val="28"/>
        </w:rPr>
        <w:t>203</w:t>
      </w:r>
      <w:r w:rsidR="00143E02" w:rsidRPr="00CF472E">
        <w:rPr>
          <w:rFonts w:cs="Times New Roman"/>
          <w:b/>
          <w:color w:val="000000" w:themeColor="text1"/>
          <w:szCs w:val="28"/>
        </w:rPr>
        <w:t>4</w:t>
      </w:r>
      <w:r>
        <w:rPr>
          <w:rFonts w:cs="Times New Roman"/>
          <w:b/>
          <w:szCs w:val="28"/>
        </w:rPr>
        <w:t xml:space="preserve"> г.</w:t>
      </w:r>
    </w:p>
    <w:p w:rsidR="000846AD" w:rsidRDefault="000846AD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Default="008328AC" w:rsidP="000846AD">
      <w:pPr>
        <w:spacing w:after="0"/>
        <w:jc w:val="right"/>
        <w:rPr>
          <w:rFonts w:cs="Times New Roman"/>
          <w:b/>
          <w:szCs w:val="28"/>
        </w:rPr>
      </w:pPr>
    </w:p>
    <w:p w:rsidR="008328AC" w:rsidRPr="008328AC" w:rsidRDefault="008328AC" w:rsidP="00161C89">
      <w:pPr>
        <w:spacing w:after="0"/>
        <w:jc w:val="left"/>
        <w:rPr>
          <w:rFonts w:cs="Times New Roman"/>
          <w:szCs w:val="28"/>
        </w:rPr>
      </w:pPr>
      <w:r w:rsidRPr="008328AC">
        <w:rPr>
          <w:rFonts w:cs="Times New Roman"/>
          <w:szCs w:val="28"/>
        </w:rPr>
        <w:t xml:space="preserve">Директор </w:t>
      </w:r>
    </w:p>
    <w:p w:rsidR="008328AC" w:rsidRPr="008328AC" w:rsidRDefault="008328AC" w:rsidP="00161C89">
      <w:pPr>
        <w:spacing w:after="0"/>
        <w:jc w:val="left"/>
        <w:rPr>
          <w:rFonts w:cs="Times New Roman"/>
          <w:szCs w:val="28"/>
        </w:rPr>
      </w:pPr>
      <w:r w:rsidRPr="008328AC">
        <w:rPr>
          <w:rFonts w:cs="Times New Roman"/>
          <w:szCs w:val="28"/>
        </w:rPr>
        <w:t>ООО ПИК «ГидроСибирь»</w:t>
      </w:r>
      <w:r w:rsidR="00813CEF">
        <w:rPr>
          <w:rFonts w:cs="Times New Roman"/>
          <w:szCs w:val="28"/>
        </w:rPr>
        <w:t xml:space="preserve"> </w:t>
      </w:r>
      <w:r w:rsidRPr="008328AC">
        <w:rPr>
          <w:rFonts w:cs="Times New Roman"/>
          <w:szCs w:val="28"/>
        </w:rPr>
        <w:t>Данило Ю.В.</w:t>
      </w:r>
    </w:p>
    <w:p w:rsidR="008328AC" w:rsidRDefault="008328AC" w:rsidP="008328AC">
      <w:pPr>
        <w:spacing w:after="0"/>
        <w:rPr>
          <w:rFonts w:cs="Times New Roman"/>
          <w:b/>
          <w:szCs w:val="28"/>
        </w:rPr>
      </w:pPr>
    </w:p>
    <w:p w:rsidR="008328AC" w:rsidRDefault="008328AC" w:rsidP="008328AC">
      <w:pPr>
        <w:spacing w:after="0"/>
        <w:rPr>
          <w:rFonts w:cs="Times New Roman"/>
          <w:b/>
          <w:szCs w:val="28"/>
        </w:rPr>
      </w:pPr>
    </w:p>
    <w:p w:rsidR="008328AC" w:rsidRPr="00CF472E" w:rsidRDefault="008328AC" w:rsidP="008328AC">
      <w:pPr>
        <w:spacing w:after="0"/>
        <w:rPr>
          <w:rFonts w:cs="Times New Roman"/>
          <w:color w:val="000000" w:themeColor="text1"/>
          <w:szCs w:val="28"/>
        </w:rPr>
      </w:pPr>
      <w:r w:rsidRPr="008328AC">
        <w:rPr>
          <w:rFonts w:cs="Times New Roman"/>
          <w:szCs w:val="28"/>
        </w:rPr>
        <w:t xml:space="preserve">Барнаул, </w:t>
      </w:r>
      <w:r w:rsidRPr="00CF472E">
        <w:rPr>
          <w:rFonts w:cs="Times New Roman"/>
          <w:color w:val="000000" w:themeColor="text1"/>
          <w:szCs w:val="28"/>
        </w:rPr>
        <w:t>202</w:t>
      </w:r>
      <w:r w:rsidR="0064507A" w:rsidRPr="00CF472E">
        <w:rPr>
          <w:rFonts w:cs="Times New Roman"/>
          <w:color w:val="000000" w:themeColor="text1"/>
          <w:szCs w:val="28"/>
        </w:rPr>
        <w:t>1</w:t>
      </w:r>
    </w:p>
    <w:p w:rsidR="00A02FF1" w:rsidRDefault="00A02FF1" w:rsidP="008328AC">
      <w:pPr>
        <w:spacing w:after="0"/>
        <w:rPr>
          <w:rFonts w:cs="Times New Roman"/>
          <w:szCs w:val="28"/>
        </w:rPr>
        <w:sectPr w:rsidR="00A02FF1" w:rsidSect="006805D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id w:val="-2091610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7E4D" w:rsidRPr="00107E4D" w:rsidRDefault="00107E4D" w:rsidP="003C3160">
          <w:r w:rsidRPr="00107E4D">
            <w:t>СОДЕРЖАНИЕ</w:t>
          </w:r>
        </w:p>
        <w:p w:rsidR="00107E4D" w:rsidRPr="00107E4D" w:rsidRDefault="00107E4D" w:rsidP="003C3160">
          <w:pPr>
            <w:spacing w:after="0"/>
            <w:ind w:left="709" w:hanging="709"/>
            <w:jc w:val="both"/>
            <w:rPr>
              <w:rFonts w:cs="Times New Roman"/>
              <w:sz w:val="24"/>
              <w:szCs w:val="24"/>
              <w:lang w:eastAsia="ru-RU"/>
            </w:rPr>
          </w:pPr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E2AF9">
            <w:rPr>
              <w:szCs w:val="24"/>
            </w:rPr>
            <w:fldChar w:fldCharType="begin"/>
          </w:r>
          <w:r w:rsidR="00107E4D" w:rsidRPr="003816DF">
            <w:rPr>
              <w:szCs w:val="24"/>
            </w:rPr>
            <w:instrText xml:space="preserve"> TOC \o "1-3" \h \z \u </w:instrText>
          </w:r>
          <w:r w:rsidRPr="002E2AF9">
            <w:rPr>
              <w:szCs w:val="24"/>
            </w:rPr>
            <w:fldChar w:fldCharType="separate"/>
          </w:r>
          <w:hyperlink w:anchor="_Toc64727633" w:history="1">
            <w:r w:rsidR="003964CF" w:rsidRPr="003816DF">
              <w:rPr>
                <w:rStyle w:val="a3"/>
                <w:noProof/>
              </w:rPr>
              <w:t>Введение</w:t>
            </w:r>
            <w:r w:rsidR="003964CF" w:rsidRPr="003816DF">
              <w:rPr>
                <w:noProof/>
                <w:webHidden/>
              </w:rPr>
              <w:tab/>
            </w:r>
            <w:r w:rsidRPr="003816DF">
              <w:rPr>
                <w:noProof/>
                <w:webHidden/>
              </w:rPr>
              <w:fldChar w:fldCharType="begin"/>
            </w:r>
            <w:r w:rsidR="003964CF" w:rsidRPr="003816DF">
              <w:rPr>
                <w:noProof/>
                <w:webHidden/>
              </w:rPr>
              <w:instrText xml:space="preserve"> PAGEREF _Toc64727633 \h </w:instrText>
            </w:r>
            <w:r w:rsidRPr="003816DF">
              <w:rPr>
                <w:noProof/>
                <w:webHidden/>
              </w:rPr>
            </w:r>
            <w:r w:rsidRPr="003816DF">
              <w:rPr>
                <w:noProof/>
                <w:webHidden/>
              </w:rPr>
              <w:fldChar w:fldCharType="separate"/>
            </w:r>
            <w:r w:rsidR="00777D28">
              <w:rPr>
                <w:noProof/>
                <w:webHidden/>
              </w:rPr>
              <w:t>5</w:t>
            </w:r>
            <w:r w:rsidRPr="003816DF">
              <w:rPr>
                <w:noProof/>
                <w:webHidden/>
              </w:rPr>
              <w:fldChar w:fldCharType="end"/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34" w:history="1">
            <w:r w:rsidR="003964CF" w:rsidRPr="003816DF">
              <w:rPr>
                <w:rStyle w:val="a3"/>
                <w:noProof/>
              </w:rPr>
              <w:t>Общая часть</w:t>
            </w:r>
            <w:r w:rsidR="003964CF" w:rsidRPr="003816DF">
              <w:rPr>
                <w:noProof/>
                <w:webHidden/>
              </w:rPr>
              <w:tab/>
            </w:r>
            <w:r w:rsidRPr="003816DF">
              <w:rPr>
                <w:noProof/>
                <w:webHidden/>
              </w:rPr>
              <w:fldChar w:fldCharType="begin"/>
            </w:r>
            <w:r w:rsidR="003964CF" w:rsidRPr="003816DF">
              <w:rPr>
                <w:noProof/>
                <w:webHidden/>
              </w:rPr>
              <w:instrText xml:space="preserve"> PAGEREF _Toc64727634 \h </w:instrText>
            </w:r>
            <w:r w:rsidRPr="003816DF">
              <w:rPr>
                <w:noProof/>
                <w:webHidden/>
              </w:rPr>
            </w:r>
            <w:r w:rsidRPr="003816DF">
              <w:rPr>
                <w:noProof/>
                <w:webHidden/>
              </w:rPr>
              <w:fldChar w:fldCharType="separate"/>
            </w:r>
            <w:r w:rsidR="00777D28">
              <w:rPr>
                <w:noProof/>
                <w:webHidden/>
              </w:rPr>
              <w:t>7</w:t>
            </w:r>
            <w:r w:rsidRPr="003816DF">
              <w:rPr>
                <w:noProof/>
                <w:webHidden/>
              </w:rPr>
              <w:fldChar w:fldCharType="end"/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35" w:history="1">
            <w:r w:rsidR="003964CF" w:rsidRPr="003816DF">
              <w:rPr>
                <w:rStyle w:val="a3"/>
                <w:noProof/>
              </w:rPr>
              <w:t>Обосновывающие материалы</w:t>
            </w:r>
            <w:r w:rsidR="003964CF" w:rsidRPr="003816DF">
              <w:rPr>
                <w:noProof/>
                <w:webHidden/>
              </w:rPr>
              <w:tab/>
            </w:r>
            <w:r w:rsidR="004E78DD" w:rsidRPr="0054353F">
              <w:rPr>
                <w:noProof/>
                <w:webHidden/>
              </w:rPr>
              <w:t>20</w:t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36" w:history="1">
            <w:r w:rsidR="003964CF" w:rsidRPr="003816DF">
              <w:rPr>
                <w:rStyle w:val="a3"/>
                <w:noProof/>
              </w:rPr>
              <w:t>Водоснабжение</w:t>
            </w:r>
            <w:r w:rsidR="003964CF" w:rsidRPr="003816DF">
              <w:rPr>
                <w:noProof/>
                <w:webHidden/>
              </w:rPr>
              <w:tab/>
            </w:r>
            <w:r w:rsidR="003816DF">
              <w:rPr>
                <w:noProof/>
                <w:webHidden/>
              </w:rPr>
              <w:t>29</w:t>
            </w:r>
          </w:hyperlink>
        </w:p>
        <w:p w:rsidR="00E020EC" w:rsidRPr="003816DF" w:rsidRDefault="002E2AF9" w:rsidP="00E020EC">
          <w:pPr>
            <w:pStyle w:val="11"/>
          </w:pPr>
          <w:hyperlink w:anchor="_Toc64727637" w:history="1">
            <w:r w:rsidR="003964CF" w:rsidRPr="003816DF">
              <w:rPr>
                <w:rStyle w:val="a3"/>
                <w:noProof/>
              </w:rPr>
              <w:t>Раздел 1. Технико-экономическое состояние централизованных систем водоснабжения</w:t>
            </w:r>
            <w:r w:rsidR="003964CF" w:rsidRPr="003816DF">
              <w:rPr>
                <w:noProof/>
                <w:webHidden/>
              </w:rPr>
              <w:tab/>
            </w:r>
            <w:r w:rsidR="003816DF">
              <w:rPr>
                <w:noProof/>
                <w:webHidden/>
              </w:rPr>
              <w:t>30</w:t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38" w:history="1">
            <w:r w:rsidR="003964CF" w:rsidRPr="003816DF">
              <w:rPr>
                <w:rStyle w:val="a3"/>
                <w:noProof/>
              </w:rPr>
              <w:t>Раздел 2. Нап</w:t>
            </w:r>
            <w:r w:rsidR="003964CF" w:rsidRPr="0054353F">
              <w:rPr>
                <w:rStyle w:val="a3"/>
                <w:noProof/>
              </w:rPr>
              <w:t>равления развития централизованной системы</w:t>
            </w:r>
            <w:r w:rsidR="0054353F">
              <w:rPr>
                <w:rStyle w:val="a3"/>
                <w:noProof/>
              </w:rPr>
              <w:t xml:space="preserve"> </w:t>
            </w:r>
            <w:r w:rsidR="003964CF" w:rsidRPr="0054353F">
              <w:rPr>
                <w:rStyle w:val="a3"/>
                <w:noProof/>
              </w:rPr>
              <w:t xml:space="preserve">водоснабжения </w:t>
            </w:r>
            <w:r w:rsidR="0054353F">
              <w:rPr>
                <w:rStyle w:val="a3"/>
                <w:noProof/>
              </w:rPr>
              <w:t>Б</w:t>
            </w:r>
            <w:r w:rsidR="003964CF" w:rsidRPr="0054353F">
              <w:rPr>
                <w:rStyle w:val="a3"/>
                <w:noProof/>
              </w:rPr>
              <w:t>урановского сельсовета</w:t>
            </w:r>
            <w:r w:rsidR="003964CF" w:rsidRPr="0054353F">
              <w:rPr>
                <w:noProof/>
                <w:webHidden/>
              </w:rPr>
              <w:tab/>
            </w:r>
            <w:r w:rsidRPr="0054353F">
              <w:rPr>
                <w:noProof/>
                <w:webHidden/>
              </w:rPr>
              <w:fldChar w:fldCharType="begin"/>
            </w:r>
            <w:r w:rsidR="003964CF" w:rsidRPr="0054353F">
              <w:rPr>
                <w:noProof/>
                <w:webHidden/>
              </w:rPr>
              <w:instrText xml:space="preserve"> PAGEREF _Toc64727638 \h </w:instrText>
            </w:r>
            <w:r w:rsidRPr="0054353F">
              <w:rPr>
                <w:noProof/>
                <w:webHidden/>
              </w:rPr>
            </w:r>
            <w:r w:rsidRPr="0054353F">
              <w:rPr>
                <w:noProof/>
                <w:webHidden/>
              </w:rPr>
              <w:fldChar w:fldCharType="separate"/>
            </w:r>
            <w:r w:rsidR="00777D28">
              <w:rPr>
                <w:noProof/>
                <w:webHidden/>
              </w:rPr>
              <w:t>46</w:t>
            </w:r>
            <w:r w:rsidRPr="0054353F">
              <w:rPr>
                <w:noProof/>
                <w:webHidden/>
              </w:rPr>
              <w:fldChar w:fldCharType="end"/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39" w:history="1">
            <w:r w:rsidR="003964CF" w:rsidRPr="003816DF">
              <w:rPr>
                <w:rStyle w:val="a3"/>
                <w:noProof/>
              </w:rPr>
              <w:t>Раздел 3. Баланс водоснабжения и потребления горячей, питьевой, технической воды</w:t>
            </w:r>
            <w:r w:rsidR="003964CF" w:rsidRPr="003816DF">
              <w:rPr>
                <w:noProof/>
                <w:webHidden/>
              </w:rPr>
              <w:tab/>
            </w:r>
            <w:r w:rsidRPr="003816DF">
              <w:rPr>
                <w:noProof/>
                <w:webHidden/>
              </w:rPr>
              <w:fldChar w:fldCharType="begin"/>
            </w:r>
            <w:r w:rsidR="003964CF" w:rsidRPr="003816DF">
              <w:rPr>
                <w:noProof/>
                <w:webHidden/>
              </w:rPr>
              <w:instrText xml:space="preserve"> PAGEREF _Toc64727639 \h </w:instrText>
            </w:r>
            <w:r w:rsidRPr="003816DF">
              <w:rPr>
                <w:noProof/>
                <w:webHidden/>
              </w:rPr>
            </w:r>
            <w:r w:rsidRPr="003816DF">
              <w:rPr>
                <w:noProof/>
                <w:webHidden/>
              </w:rPr>
              <w:fldChar w:fldCharType="separate"/>
            </w:r>
            <w:r w:rsidR="00777D28">
              <w:rPr>
                <w:noProof/>
                <w:webHidden/>
              </w:rPr>
              <w:t>48</w:t>
            </w:r>
            <w:r w:rsidRPr="003816DF">
              <w:rPr>
                <w:noProof/>
                <w:webHidden/>
              </w:rPr>
              <w:fldChar w:fldCharType="end"/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40" w:history="1">
            <w:r w:rsidR="003964CF" w:rsidRPr="003816DF">
              <w:rPr>
                <w:rStyle w:val="a3"/>
                <w:noProof/>
              </w:rPr>
              <w:t>Раздел 4. Предложения по строительству, реконструкции и модернизации объектов централизованных систем водоснабжения</w:t>
            </w:r>
            <w:r w:rsidR="003964CF" w:rsidRPr="003816DF">
              <w:rPr>
                <w:noProof/>
                <w:webHidden/>
              </w:rPr>
              <w:tab/>
            </w:r>
            <w:r w:rsidRPr="003816DF">
              <w:rPr>
                <w:noProof/>
                <w:webHidden/>
              </w:rPr>
              <w:fldChar w:fldCharType="begin"/>
            </w:r>
            <w:r w:rsidR="003964CF" w:rsidRPr="003816DF">
              <w:rPr>
                <w:noProof/>
                <w:webHidden/>
              </w:rPr>
              <w:instrText xml:space="preserve"> PAGEREF _Toc64727640 \h </w:instrText>
            </w:r>
            <w:r w:rsidRPr="003816DF">
              <w:rPr>
                <w:noProof/>
                <w:webHidden/>
              </w:rPr>
            </w:r>
            <w:r w:rsidRPr="003816DF">
              <w:rPr>
                <w:noProof/>
                <w:webHidden/>
              </w:rPr>
              <w:fldChar w:fldCharType="separate"/>
            </w:r>
            <w:r w:rsidR="00777D28">
              <w:rPr>
                <w:noProof/>
                <w:webHidden/>
              </w:rPr>
              <w:t>51</w:t>
            </w:r>
            <w:r w:rsidRPr="003816DF">
              <w:rPr>
                <w:noProof/>
                <w:webHidden/>
              </w:rPr>
              <w:fldChar w:fldCharType="end"/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41" w:history="1">
            <w:r w:rsidR="003964CF" w:rsidRPr="003816DF">
              <w:rPr>
                <w:rStyle w:val="a3"/>
                <w:noProof/>
              </w:rPr>
      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3964CF" w:rsidRPr="003816DF">
              <w:rPr>
                <w:noProof/>
                <w:webHidden/>
              </w:rPr>
              <w:tab/>
            </w:r>
            <w:r w:rsidR="003816DF">
              <w:rPr>
                <w:noProof/>
                <w:webHidden/>
              </w:rPr>
              <w:t>58</w:t>
            </w:r>
          </w:hyperlink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42" w:history="1">
            <w:r w:rsidR="003964CF" w:rsidRPr="003816DF">
              <w:rPr>
                <w:rStyle w:val="a3"/>
                <w:noProof/>
              </w:rPr>
              <w:t>Раздел 6. Оценка потребности в капитальных вложениях в строительство, реконструкцию и модернизацию объектов централизованной системы водоснабжения</w:t>
            </w:r>
            <w:r w:rsidR="003964CF" w:rsidRPr="003816DF">
              <w:rPr>
                <w:noProof/>
                <w:webHidden/>
              </w:rPr>
              <w:tab/>
            </w:r>
            <w:r w:rsidR="003816DF">
              <w:rPr>
                <w:noProof/>
                <w:webHidden/>
              </w:rPr>
              <w:t>59</w:t>
            </w:r>
          </w:hyperlink>
        </w:p>
        <w:p w:rsidR="001D2F87" w:rsidRPr="003816DF" w:rsidRDefault="002E2AF9" w:rsidP="003816DF">
          <w:pPr>
            <w:pStyle w:val="11"/>
            <w:tabs>
              <w:tab w:val="clear" w:pos="9344"/>
              <w:tab w:val="right" w:pos="9355"/>
            </w:tabs>
            <w:rPr>
              <w:rStyle w:val="a3"/>
              <w:noProof/>
            </w:rPr>
          </w:pPr>
          <w:r w:rsidRPr="003816DF">
            <w:fldChar w:fldCharType="begin"/>
          </w:r>
          <w:r w:rsidR="005475A5" w:rsidRPr="003816DF">
            <w:instrText xml:space="preserve"> HYPERLINK \l "_Toc64727643" </w:instrText>
          </w:r>
          <w:r w:rsidRPr="003816DF">
            <w:fldChar w:fldCharType="separate"/>
          </w:r>
          <w:r w:rsidR="003964CF" w:rsidRPr="003816DF">
            <w:rPr>
              <w:rStyle w:val="a3"/>
              <w:noProof/>
            </w:rPr>
            <w:t>Раздел 7. Плановые значения показателей р</w:t>
          </w:r>
          <w:r w:rsidR="001D2F87" w:rsidRPr="003816DF">
            <w:rPr>
              <w:rStyle w:val="a3"/>
              <w:noProof/>
            </w:rPr>
            <w:t>азвития централизованных систем</w:t>
          </w:r>
        </w:p>
        <w:p w:rsidR="003964CF" w:rsidRPr="003816DF" w:rsidRDefault="0054353F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Style w:val="a3"/>
              <w:noProof/>
            </w:rPr>
            <w:t>в</w:t>
          </w:r>
          <w:r w:rsidR="003964CF" w:rsidRPr="003816DF">
            <w:rPr>
              <w:rStyle w:val="a3"/>
              <w:noProof/>
            </w:rPr>
            <w:t>одоснабжения</w:t>
          </w:r>
          <w:r w:rsidR="003964CF" w:rsidRPr="003816DF">
            <w:rPr>
              <w:noProof/>
              <w:webHidden/>
            </w:rPr>
            <w:tab/>
          </w:r>
          <w:r w:rsidR="002E2AF9" w:rsidRPr="003816DF">
            <w:rPr>
              <w:noProof/>
            </w:rPr>
            <w:fldChar w:fldCharType="end"/>
          </w:r>
          <w:r>
            <w:rPr>
              <w:noProof/>
            </w:rPr>
            <w:t>60</w:t>
          </w:r>
        </w:p>
        <w:p w:rsidR="003964CF" w:rsidRPr="003816DF" w:rsidRDefault="002E2AF9" w:rsidP="003964C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4727644" w:history="1">
            <w:r w:rsidR="003964CF" w:rsidRPr="003816DF">
              <w:rPr>
                <w:rStyle w:val="a3"/>
                <w:noProof/>
              </w:rPr>
              <w:t>Водоотведение</w:t>
            </w:r>
            <w:r w:rsidR="003964CF" w:rsidRPr="003816DF">
              <w:rPr>
                <w:noProof/>
                <w:webHidden/>
              </w:rPr>
              <w:tab/>
            </w:r>
            <w:r w:rsidR="003816DF">
              <w:rPr>
                <w:noProof/>
                <w:webHidden/>
              </w:rPr>
              <w:t>62</w:t>
            </w:r>
          </w:hyperlink>
        </w:p>
        <w:p w:rsidR="00D50A1B" w:rsidRDefault="002E2AF9" w:rsidP="003C3160">
          <w:pPr>
            <w:spacing w:after="0"/>
            <w:ind w:left="709" w:hanging="709"/>
            <w:jc w:val="both"/>
            <w:rPr>
              <w:rFonts w:cs="Times New Roman"/>
              <w:bCs/>
              <w:sz w:val="24"/>
              <w:szCs w:val="24"/>
            </w:rPr>
          </w:pPr>
          <w:r w:rsidRPr="003816DF">
            <w:rPr>
              <w:rFonts w:cs="Times New Roman"/>
              <w:b/>
              <w:bCs/>
              <w:sz w:val="24"/>
              <w:szCs w:val="24"/>
            </w:rPr>
            <w:fldChar w:fldCharType="end"/>
          </w:r>
          <w:r w:rsidR="00D50A1B" w:rsidRPr="00D50A1B">
            <w:rPr>
              <w:rFonts w:cs="Times New Roman"/>
              <w:bCs/>
              <w:sz w:val="24"/>
              <w:szCs w:val="24"/>
            </w:rPr>
            <w:t>Схема 1. Схема водопроводных сетей п. Бурановка</w:t>
          </w:r>
          <w:r w:rsidR="00D50A1B">
            <w:rPr>
              <w:rFonts w:cs="Times New Roman"/>
              <w:bCs/>
              <w:sz w:val="24"/>
              <w:szCs w:val="24"/>
            </w:rPr>
            <w:t>…………………………………………64</w:t>
          </w:r>
        </w:p>
        <w:p w:rsidR="00107E4D" w:rsidRDefault="00D50A1B" w:rsidP="003C3160">
          <w:pPr>
            <w:spacing w:after="0"/>
            <w:ind w:left="709" w:hanging="709"/>
            <w:jc w:val="both"/>
          </w:pPr>
          <w:r>
            <w:rPr>
              <w:rFonts w:cs="Times New Roman"/>
              <w:bCs/>
              <w:sz w:val="24"/>
              <w:szCs w:val="24"/>
            </w:rPr>
            <w:t>Схема 2. Схема водопроводных сетей ул. Партизанской п. Бурановка…………………….65</w:t>
          </w:r>
        </w:p>
      </w:sdtContent>
    </w:sdt>
    <w:p w:rsidR="00107E4D" w:rsidRDefault="00107E4D" w:rsidP="00A02FF1">
      <w:pPr>
        <w:spacing w:line="360" w:lineRule="auto"/>
        <w:rPr>
          <w:rFonts w:eastAsia="Calibri" w:cs="Times New Roman"/>
          <w:szCs w:val="28"/>
        </w:rPr>
      </w:pPr>
    </w:p>
    <w:p w:rsidR="00107E4D" w:rsidRDefault="00107E4D" w:rsidP="00107E4D">
      <w:pPr>
        <w:pStyle w:val="1"/>
        <w:rPr>
          <w:rFonts w:eastAsia="Calibri" w:cs="Times New Roman"/>
        </w:rPr>
      </w:pPr>
      <w:bookmarkStart w:id="0" w:name="_GoBack"/>
      <w:bookmarkEnd w:id="0"/>
      <w:r>
        <w:rPr>
          <w:rFonts w:eastAsia="Calibri" w:cs="Times New Roman"/>
        </w:rPr>
        <w:br w:type="page"/>
      </w:r>
    </w:p>
    <w:p w:rsidR="00A02FF1" w:rsidRDefault="00A02FF1" w:rsidP="00A02FF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ПАСПОРТ СХЕМЫ</w:t>
      </w:r>
    </w:p>
    <w:p w:rsidR="00E2238E" w:rsidRDefault="00E2238E" w:rsidP="00A02FF1">
      <w:pPr>
        <w:spacing w:after="0"/>
        <w:rPr>
          <w:rFonts w:cs="Times New Roman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10235A" w:rsidTr="00D6126B">
        <w:tc>
          <w:tcPr>
            <w:tcW w:w="2802" w:type="dxa"/>
            <w:vAlign w:val="center"/>
          </w:tcPr>
          <w:p w:rsidR="0010235A" w:rsidRDefault="0010235A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6769" w:type="dxa"/>
          </w:tcPr>
          <w:p w:rsidR="0010235A" w:rsidRDefault="00427C10" w:rsidP="004812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Схема водоснабжения и водоотведения муниципального образования </w:t>
            </w:r>
            <w:r w:rsidR="00143E02" w:rsidRPr="00CF472E">
              <w:rPr>
                <w:rFonts w:cs="Times New Roman"/>
                <w:color w:val="000000" w:themeColor="text1"/>
                <w:szCs w:val="28"/>
              </w:rPr>
              <w:t>Бурановский</w:t>
            </w:r>
            <w:r w:rsidRPr="00CF472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143E02" w:rsidRPr="00CF472E">
              <w:rPr>
                <w:rFonts w:cs="Times New Roman"/>
                <w:color w:val="000000" w:themeColor="text1"/>
                <w:szCs w:val="28"/>
              </w:rPr>
              <w:t>сельсовет</w:t>
            </w:r>
            <w:r>
              <w:rPr>
                <w:rFonts w:cs="Times New Roman"/>
                <w:szCs w:val="28"/>
              </w:rPr>
              <w:t xml:space="preserve"> </w:t>
            </w:r>
            <w:r w:rsidR="00481278">
              <w:rPr>
                <w:rFonts w:cs="Times New Roman"/>
                <w:szCs w:val="28"/>
              </w:rPr>
              <w:t>Павловского</w:t>
            </w:r>
            <w:r>
              <w:rPr>
                <w:rFonts w:cs="Times New Roman"/>
                <w:szCs w:val="28"/>
              </w:rPr>
              <w:t xml:space="preserve"> района Алтайского края</w:t>
            </w:r>
          </w:p>
        </w:tc>
      </w:tr>
      <w:tr w:rsidR="0010235A" w:rsidTr="00D6126B">
        <w:tc>
          <w:tcPr>
            <w:tcW w:w="2802" w:type="dxa"/>
            <w:vAlign w:val="center"/>
          </w:tcPr>
          <w:p w:rsidR="0010235A" w:rsidRDefault="00427C10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Основания для разработки</w:t>
            </w:r>
          </w:p>
        </w:tc>
        <w:tc>
          <w:tcPr>
            <w:tcW w:w="6769" w:type="dxa"/>
          </w:tcPr>
          <w:p w:rsidR="0010235A" w:rsidRDefault="00427C10" w:rsidP="00427C10">
            <w:pPr>
              <w:widowControl w:val="0"/>
              <w:tabs>
                <w:tab w:val="left" w:pos="3216"/>
              </w:tabs>
              <w:autoSpaceDE w:val="0"/>
              <w:autoSpaceDN w:val="0"/>
              <w:adjustRightInd w:val="0"/>
              <w:spacing w:before="115" w:line="285" w:lineRule="exact"/>
              <w:ind w:right="-30"/>
              <w:rPr>
                <w:rFonts w:cs="Times New Roman"/>
                <w:szCs w:val="28"/>
              </w:rPr>
            </w:pPr>
            <w:r w:rsidRPr="00427C10">
              <w:rPr>
                <w:rFonts w:cs="Times New Roman"/>
                <w:szCs w:val="28"/>
              </w:rPr>
              <w:t>Федеральный закон от 07 декабря 2011г. № 416-ФЗ «О водоснабжении и водоотведении»</w:t>
            </w:r>
          </w:p>
        </w:tc>
      </w:tr>
      <w:tr w:rsidR="0010235A" w:rsidTr="00D6126B">
        <w:tc>
          <w:tcPr>
            <w:tcW w:w="2802" w:type="dxa"/>
            <w:vAlign w:val="center"/>
          </w:tcPr>
          <w:p w:rsidR="0010235A" w:rsidRDefault="00427C10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Разработчик</w:t>
            </w:r>
          </w:p>
        </w:tc>
        <w:tc>
          <w:tcPr>
            <w:tcW w:w="6769" w:type="dxa"/>
          </w:tcPr>
          <w:p w:rsidR="0010235A" w:rsidRDefault="00427C10" w:rsidP="00A02FF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ПИК «ГидроСибирь»</w:t>
            </w:r>
          </w:p>
        </w:tc>
      </w:tr>
      <w:tr w:rsidR="0010235A" w:rsidTr="00D6126B">
        <w:tc>
          <w:tcPr>
            <w:tcW w:w="2802" w:type="dxa"/>
            <w:vAlign w:val="center"/>
          </w:tcPr>
          <w:p w:rsidR="0010235A" w:rsidRDefault="00427C10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Юридический адрес</w:t>
            </w:r>
          </w:p>
        </w:tc>
        <w:tc>
          <w:tcPr>
            <w:tcW w:w="6769" w:type="dxa"/>
          </w:tcPr>
          <w:p w:rsidR="0010235A" w:rsidRDefault="00427C10" w:rsidP="00A02FF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Алтайский край, г. Барнаул, переулок Радищева 2г оф. 207</w:t>
            </w:r>
          </w:p>
        </w:tc>
      </w:tr>
      <w:tr w:rsidR="0010235A" w:rsidTr="00D6126B">
        <w:tc>
          <w:tcPr>
            <w:tcW w:w="2802" w:type="dxa"/>
            <w:vAlign w:val="center"/>
          </w:tcPr>
          <w:p w:rsidR="0010235A" w:rsidRDefault="00427C10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Цели и задачи</w:t>
            </w:r>
          </w:p>
        </w:tc>
        <w:tc>
          <w:tcPr>
            <w:tcW w:w="6769" w:type="dxa"/>
          </w:tcPr>
          <w:p w:rsidR="00427C10" w:rsidRPr="00E00C5F" w:rsidRDefault="00427C10" w:rsidP="00E00C5F">
            <w:pPr>
              <w:widowControl w:val="0"/>
              <w:tabs>
                <w:tab w:val="left" w:pos="3216"/>
              </w:tabs>
              <w:autoSpaceDE w:val="0"/>
              <w:autoSpaceDN w:val="0"/>
              <w:adjustRightInd w:val="0"/>
              <w:spacing w:before="95" w:line="285" w:lineRule="exact"/>
              <w:ind w:left="600" w:right="-30"/>
              <w:rPr>
                <w:b/>
                <w:i/>
                <w:color w:val="000000"/>
                <w:sz w:val="24"/>
                <w:szCs w:val="24"/>
              </w:rPr>
            </w:pPr>
            <w:r w:rsidRPr="00E00C5F">
              <w:rPr>
                <w:b/>
                <w:i/>
                <w:color w:val="000000"/>
                <w:sz w:val="24"/>
                <w:szCs w:val="24"/>
              </w:rPr>
              <w:t>Цели</w:t>
            </w:r>
          </w:p>
          <w:p w:rsidR="0010235A" w:rsidRDefault="007F29C4" w:rsidP="00E00C5F">
            <w:pPr>
              <w:widowControl w:val="0"/>
              <w:tabs>
                <w:tab w:val="left" w:pos="3216"/>
              </w:tabs>
              <w:autoSpaceDE w:val="0"/>
              <w:autoSpaceDN w:val="0"/>
              <w:adjustRightInd w:val="0"/>
              <w:spacing w:before="95" w:line="285" w:lineRule="exact"/>
              <w:ind w:left="-108" w:right="-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надежности и эффективности</w:t>
            </w:r>
            <w:r w:rsidR="00427C10">
              <w:rPr>
                <w:color w:val="000000"/>
                <w:sz w:val="24"/>
                <w:szCs w:val="24"/>
              </w:rPr>
              <w:t xml:space="preserve"> централизованной </w:t>
            </w:r>
            <w:r>
              <w:rPr>
                <w:color w:val="000000"/>
                <w:sz w:val="24"/>
                <w:szCs w:val="24"/>
              </w:rPr>
              <w:t xml:space="preserve">системы водоснабжения; охраны здоровья </w:t>
            </w:r>
            <w:r w:rsidR="00427C10">
              <w:rPr>
                <w:color w:val="000000"/>
                <w:sz w:val="24"/>
                <w:szCs w:val="24"/>
              </w:rPr>
              <w:t>населения</w:t>
            </w:r>
            <w:r>
              <w:rPr>
                <w:color w:val="000000"/>
                <w:sz w:val="24"/>
                <w:szCs w:val="24"/>
              </w:rPr>
              <w:t xml:space="preserve"> и функционирования улучшения качества жизни населения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путем обеспечения </w:t>
            </w:r>
            <w:r w:rsidR="00427C10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есперебойного и качественного</w:t>
            </w:r>
            <w:r w:rsidR="00427C10">
              <w:rPr>
                <w:color w:val="000000"/>
                <w:sz w:val="24"/>
                <w:szCs w:val="24"/>
              </w:rPr>
              <w:t xml:space="preserve"> водоснабж</w:t>
            </w:r>
            <w:r>
              <w:rPr>
                <w:color w:val="000000"/>
                <w:sz w:val="24"/>
                <w:szCs w:val="24"/>
              </w:rPr>
              <w:t>ения; повышения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энергетической эффективности путем</w:t>
            </w:r>
            <w:r w:rsidR="00427C10">
              <w:rPr>
                <w:color w:val="000000"/>
                <w:sz w:val="24"/>
                <w:szCs w:val="24"/>
              </w:rPr>
              <w:t xml:space="preserve"> экономного потребления воды; снижение вредного воздействия на окружающую среду</w:t>
            </w:r>
            <w:r>
              <w:rPr>
                <w:color w:val="000000"/>
                <w:sz w:val="24"/>
                <w:szCs w:val="24"/>
              </w:rPr>
              <w:t xml:space="preserve"> и негативного воздействия на</w:t>
            </w:r>
            <w:r w:rsidR="00427C10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одные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объекты, соответствующую</w:t>
            </w:r>
            <w:r w:rsidR="00427C10">
              <w:rPr>
                <w:color w:val="000000"/>
                <w:sz w:val="24"/>
                <w:szCs w:val="24"/>
              </w:rPr>
              <w:t xml:space="preserve"> экологическим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27C10">
              <w:rPr>
                <w:color w:val="000000"/>
                <w:sz w:val="24"/>
                <w:szCs w:val="24"/>
              </w:rPr>
              <w:t>нормат</w:t>
            </w:r>
            <w:r>
              <w:rPr>
                <w:color w:val="000000"/>
                <w:sz w:val="24"/>
                <w:szCs w:val="24"/>
              </w:rPr>
              <w:t>ивам;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обеспечения доступности водоснабжения для абонентов </w:t>
            </w:r>
            <w:r w:rsidR="00427C10">
              <w:rPr>
                <w:color w:val="000000"/>
                <w:sz w:val="24"/>
                <w:szCs w:val="24"/>
              </w:rPr>
              <w:t xml:space="preserve">за </w:t>
            </w:r>
            <w:r>
              <w:rPr>
                <w:color w:val="000000"/>
                <w:sz w:val="24"/>
                <w:szCs w:val="24"/>
              </w:rPr>
              <w:t>счет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повышения эффективности деятельности</w:t>
            </w:r>
            <w:r w:rsidR="00427C10">
              <w:rPr>
                <w:color w:val="000000"/>
                <w:sz w:val="24"/>
                <w:szCs w:val="24"/>
              </w:rPr>
              <w:t xml:space="preserve"> предприятия;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427C10">
              <w:rPr>
                <w:color w:val="000000"/>
                <w:sz w:val="24"/>
                <w:szCs w:val="24"/>
              </w:rPr>
              <w:t>обеспече</w:t>
            </w:r>
            <w:r>
              <w:rPr>
                <w:color w:val="000000"/>
                <w:sz w:val="24"/>
                <w:szCs w:val="24"/>
              </w:rPr>
              <w:t xml:space="preserve">ния развития централизованных </w:t>
            </w:r>
            <w:r w:rsidR="00427C10">
              <w:rPr>
                <w:color w:val="000000"/>
                <w:sz w:val="24"/>
                <w:szCs w:val="24"/>
              </w:rPr>
              <w:t>систем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427C10">
              <w:rPr>
                <w:color w:val="000000"/>
                <w:sz w:val="24"/>
                <w:szCs w:val="24"/>
              </w:rPr>
              <w:t>водоснабжения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427C10">
              <w:rPr>
                <w:color w:val="000000"/>
                <w:sz w:val="24"/>
                <w:szCs w:val="24"/>
              </w:rPr>
              <w:t>и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427C10">
              <w:rPr>
                <w:color w:val="000000"/>
                <w:sz w:val="24"/>
                <w:szCs w:val="24"/>
              </w:rPr>
              <w:t>водоотведения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427C10">
              <w:rPr>
                <w:color w:val="000000"/>
                <w:sz w:val="24"/>
                <w:szCs w:val="24"/>
              </w:rPr>
              <w:t>для существующего и</w:t>
            </w:r>
            <w:r>
              <w:rPr>
                <w:color w:val="000000"/>
                <w:sz w:val="24"/>
                <w:szCs w:val="24"/>
              </w:rPr>
              <w:t xml:space="preserve"> нового строительства, а также </w:t>
            </w:r>
            <w:r w:rsidR="00427C10">
              <w:rPr>
                <w:color w:val="000000"/>
                <w:sz w:val="24"/>
                <w:szCs w:val="24"/>
              </w:rPr>
              <w:t>объе</w:t>
            </w:r>
            <w:r>
              <w:rPr>
                <w:color w:val="000000"/>
                <w:sz w:val="24"/>
                <w:szCs w:val="24"/>
              </w:rPr>
              <w:t xml:space="preserve">ктов социально-культурного и </w:t>
            </w:r>
            <w:r w:rsidR="00427C10">
              <w:rPr>
                <w:color w:val="000000"/>
                <w:sz w:val="24"/>
                <w:szCs w:val="24"/>
              </w:rPr>
              <w:t xml:space="preserve">рекреационного назначения в период до </w:t>
            </w:r>
            <w:r w:rsidR="00427C10" w:rsidRPr="00CF472E">
              <w:rPr>
                <w:color w:val="000000" w:themeColor="text1"/>
                <w:sz w:val="24"/>
                <w:szCs w:val="24"/>
              </w:rPr>
              <w:t>203</w:t>
            </w:r>
            <w:r w:rsidR="00143E02" w:rsidRPr="00CF472E">
              <w:rPr>
                <w:color w:val="000000" w:themeColor="text1"/>
                <w:sz w:val="24"/>
                <w:szCs w:val="24"/>
              </w:rPr>
              <w:t>4</w:t>
            </w:r>
            <w:r w:rsidR="00427C10">
              <w:rPr>
                <w:color w:val="000000"/>
                <w:sz w:val="24"/>
                <w:szCs w:val="24"/>
              </w:rPr>
              <w:t xml:space="preserve"> года путем развития эффективных форм управления этими системами, привлечения инвестиций.</w:t>
            </w:r>
          </w:p>
          <w:p w:rsidR="00427C10" w:rsidRPr="00E00C5F" w:rsidRDefault="00427C10" w:rsidP="00427C10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0C5F">
              <w:rPr>
                <w:b/>
                <w:i/>
                <w:color w:val="000000"/>
                <w:sz w:val="24"/>
                <w:szCs w:val="24"/>
              </w:rPr>
              <w:t>Задачи</w:t>
            </w:r>
          </w:p>
          <w:p w:rsidR="00427C10" w:rsidRDefault="007F29C4" w:rsidP="00E00C5F">
            <w:pPr>
              <w:jc w:val="both"/>
              <w:rPr>
                <w:rFonts w:cs="Times New Roman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новых, реконструкция и </w:t>
            </w:r>
            <w:r w:rsidR="00427C10">
              <w:rPr>
                <w:color w:val="000000"/>
                <w:sz w:val="24"/>
                <w:szCs w:val="24"/>
              </w:rPr>
              <w:t>модернизация существующих объектов систем водоснабжени</w:t>
            </w:r>
            <w:r>
              <w:rPr>
                <w:color w:val="000000"/>
                <w:sz w:val="24"/>
                <w:szCs w:val="24"/>
              </w:rPr>
              <w:t>я и водоотведения с применением</w:t>
            </w:r>
            <w:r w:rsidR="00427C10">
              <w:rPr>
                <w:color w:val="000000"/>
                <w:sz w:val="24"/>
                <w:szCs w:val="24"/>
              </w:rPr>
              <w:t xml:space="preserve"> пере</w:t>
            </w:r>
            <w:r>
              <w:rPr>
                <w:color w:val="000000"/>
                <w:sz w:val="24"/>
                <w:szCs w:val="24"/>
              </w:rPr>
              <w:t>довых технологий;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Pr="00BB4597">
              <w:rPr>
                <w:color w:val="000000"/>
                <w:sz w:val="24"/>
                <w:szCs w:val="24"/>
              </w:rPr>
              <w:t>обеспечение эффективного привлечения и освоения</w:t>
            </w:r>
            <w:r w:rsidR="0099050F" w:rsidRPr="00BB4597">
              <w:rPr>
                <w:color w:val="000000"/>
                <w:sz w:val="24"/>
                <w:szCs w:val="24"/>
              </w:rPr>
              <w:t xml:space="preserve"> </w:t>
            </w:r>
            <w:r w:rsidRPr="00BB4597">
              <w:rPr>
                <w:color w:val="000000"/>
                <w:sz w:val="24"/>
                <w:szCs w:val="24"/>
              </w:rPr>
              <w:t>инвестиционных</w:t>
            </w:r>
            <w:r w:rsidR="00427C10" w:rsidRPr="00BB4597">
              <w:rPr>
                <w:color w:val="000000"/>
                <w:sz w:val="24"/>
                <w:szCs w:val="24"/>
              </w:rPr>
              <w:t xml:space="preserve"> ресурсов</w:t>
            </w:r>
            <w:r w:rsidR="007132C2" w:rsidRPr="00BB4597">
              <w:rPr>
                <w:color w:val="000000"/>
                <w:sz w:val="24"/>
                <w:szCs w:val="24"/>
              </w:rPr>
              <w:t>;</w:t>
            </w:r>
            <w:r w:rsidR="007132C2">
              <w:rPr>
                <w:color w:val="000000"/>
                <w:sz w:val="24"/>
                <w:szCs w:val="24"/>
              </w:rPr>
              <w:t xml:space="preserve"> снижение уровня износа системы водоснабжения.</w:t>
            </w:r>
          </w:p>
        </w:tc>
      </w:tr>
      <w:tr w:rsidR="0010235A" w:rsidTr="00D6126B">
        <w:tc>
          <w:tcPr>
            <w:tcW w:w="2802" w:type="dxa"/>
            <w:vAlign w:val="center"/>
          </w:tcPr>
          <w:p w:rsidR="0010235A" w:rsidRDefault="000F3C61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Способ достижения</w:t>
            </w:r>
          </w:p>
        </w:tc>
        <w:tc>
          <w:tcPr>
            <w:tcW w:w="6769" w:type="dxa"/>
          </w:tcPr>
          <w:p w:rsidR="0010235A" w:rsidRDefault="007F29C4" w:rsidP="00B759E9">
            <w:pPr>
              <w:jc w:val="both"/>
              <w:rPr>
                <w:rFonts w:cs="Times New Roman"/>
                <w:szCs w:val="28"/>
              </w:rPr>
            </w:pPr>
            <w:r w:rsidRPr="00BB4597">
              <w:rPr>
                <w:color w:val="000000"/>
                <w:sz w:val="24"/>
                <w:szCs w:val="24"/>
              </w:rPr>
              <w:t>Реконструкция существующих водозаборных</w:t>
            </w:r>
            <w:r w:rsidR="000F3C61" w:rsidRPr="00BB4597">
              <w:rPr>
                <w:color w:val="000000"/>
                <w:sz w:val="24"/>
                <w:szCs w:val="24"/>
              </w:rPr>
              <w:t xml:space="preserve"> сооружений;</w:t>
            </w:r>
            <w:r w:rsidR="0099050F" w:rsidRPr="00BB4597">
              <w:rPr>
                <w:color w:val="000000"/>
                <w:sz w:val="24"/>
                <w:szCs w:val="24"/>
              </w:rPr>
              <w:t xml:space="preserve"> </w:t>
            </w:r>
            <w:r w:rsidR="000F3C61" w:rsidRPr="00BB4597">
              <w:rPr>
                <w:color w:val="000000"/>
                <w:sz w:val="24"/>
                <w:szCs w:val="24"/>
              </w:rPr>
              <w:t xml:space="preserve">реконструкция централизованной сети магистральных </w:t>
            </w:r>
            <w:r w:rsidR="000F3C61" w:rsidRPr="0033306E">
              <w:rPr>
                <w:color w:val="000000"/>
                <w:sz w:val="24"/>
                <w:szCs w:val="24"/>
              </w:rPr>
              <w:t>водо</w:t>
            </w:r>
            <w:r w:rsidR="00C2002F" w:rsidRPr="0033306E">
              <w:rPr>
                <w:color w:val="000000"/>
                <w:sz w:val="24"/>
                <w:szCs w:val="24"/>
              </w:rPr>
              <w:t>провод</w:t>
            </w:r>
            <w:r w:rsidR="00B759E9" w:rsidRPr="0033306E">
              <w:rPr>
                <w:color w:val="000000"/>
                <w:sz w:val="24"/>
                <w:szCs w:val="24"/>
              </w:rPr>
              <w:t>ных сетей</w:t>
            </w:r>
            <w:r w:rsidRPr="0033306E">
              <w:rPr>
                <w:color w:val="000000"/>
                <w:sz w:val="24"/>
                <w:szCs w:val="24"/>
              </w:rPr>
              <w:t>,</w:t>
            </w:r>
            <w:r w:rsidRPr="00BB4597">
              <w:rPr>
                <w:color w:val="000000"/>
                <w:sz w:val="24"/>
                <w:szCs w:val="24"/>
              </w:rPr>
              <w:t xml:space="preserve"> обеспечивающих возможность качественного</w:t>
            </w:r>
            <w:r w:rsidR="0099050F" w:rsidRPr="00BB4597">
              <w:rPr>
                <w:color w:val="000000"/>
                <w:sz w:val="24"/>
                <w:szCs w:val="24"/>
              </w:rPr>
              <w:t xml:space="preserve"> </w:t>
            </w:r>
            <w:r w:rsidRPr="00BB4597">
              <w:rPr>
                <w:color w:val="000000"/>
                <w:sz w:val="24"/>
                <w:szCs w:val="24"/>
              </w:rPr>
              <w:t>снабжения</w:t>
            </w:r>
            <w:r w:rsidR="000F3C61" w:rsidRPr="00BB4597">
              <w:rPr>
                <w:color w:val="000000"/>
                <w:sz w:val="24"/>
                <w:szCs w:val="24"/>
              </w:rPr>
              <w:t xml:space="preserve"> водой населения и юридических лиц; м</w:t>
            </w:r>
            <w:r w:rsidRPr="00BB4597">
              <w:rPr>
                <w:color w:val="000000"/>
                <w:sz w:val="24"/>
                <w:szCs w:val="24"/>
              </w:rPr>
              <w:t>одернизация объектов инженерной инфраструктуры путем</w:t>
            </w:r>
            <w:r w:rsidR="0099050F" w:rsidRPr="00BB4597">
              <w:rPr>
                <w:color w:val="000000"/>
                <w:sz w:val="24"/>
                <w:szCs w:val="24"/>
              </w:rPr>
              <w:t xml:space="preserve"> </w:t>
            </w:r>
            <w:r w:rsidRPr="00BB4597">
              <w:rPr>
                <w:color w:val="000000"/>
                <w:sz w:val="24"/>
                <w:szCs w:val="24"/>
              </w:rPr>
              <w:t>внедрения</w:t>
            </w:r>
            <w:r w:rsidR="006F42AB" w:rsidRPr="00BB4597">
              <w:rPr>
                <w:color w:val="000000"/>
                <w:sz w:val="24"/>
                <w:szCs w:val="24"/>
              </w:rPr>
              <w:t xml:space="preserve"> ресурсо-</w:t>
            </w:r>
            <w:r w:rsidRPr="00BB4597">
              <w:rPr>
                <w:color w:val="000000"/>
                <w:sz w:val="24"/>
                <w:szCs w:val="24"/>
              </w:rPr>
              <w:t>энергосберегающих технологий; установка</w:t>
            </w:r>
            <w:r w:rsidR="000F3C61" w:rsidRPr="00BB4597">
              <w:rPr>
                <w:color w:val="000000"/>
                <w:sz w:val="24"/>
                <w:szCs w:val="24"/>
              </w:rPr>
              <w:t xml:space="preserve"> прибо</w:t>
            </w:r>
            <w:r w:rsidRPr="00BB4597">
              <w:rPr>
                <w:color w:val="000000"/>
                <w:sz w:val="24"/>
                <w:szCs w:val="24"/>
              </w:rPr>
              <w:t>ров учета; подключения вновь строящихся (реконструируемых)</w:t>
            </w:r>
            <w:r w:rsidR="000F3C61" w:rsidRPr="00BB4597">
              <w:rPr>
                <w:color w:val="000000"/>
                <w:sz w:val="24"/>
                <w:szCs w:val="24"/>
              </w:rPr>
              <w:t xml:space="preserve"> объектов недвижимост</w:t>
            </w:r>
            <w:r w:rsidRPr="00BB4597">
              <w:rPr>
                <w:color w:val="000000"/>
                <w:sz w:val="24"/>
                <w:szCs w:val="24"/>
              </w:rPr>
              <w:t>и к системе водоснабжения с</w:t>
            </w:r>
            <w:r w:rsidR="000F3C61" w:rsidRPr="00BB4597">
              <w:rPr>
                <w:color w:val="000000"/>
                <w:sz w:val="24"/>
                <w:szCs w:val="24"/>
              </w:rPr>
              <w:t xml:space="preserve"> гарантированным объемом заявленных мощностей.</w:t>
            </w:r>
          </w:p>
        </w:tc>
      </w:tr>
      <w:tr w:rsidR="0010235A" w:rsidTr="00D6126B">
        <w:tc>
          <w:tcPr>
            <w:tcW w:w="2802" w:type="dxa"/>
            <w:vAlign w:val="center"/>
          </w:tcPr>
          <w:p w:rsidR="0010235A" w:rsidRDefault="0027019F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Расчетные сроки реализации</w:t>
            </w:r>
          </w:p>
        </w:tc>
        <w:tc>
          <w:tcPr>
            <w:tcW w:w="6769" w:type="dxa"/>
          </w:tcPr>
          <w:p w:rsidR="0010235A" w:rsidRPr="00CF472E" w:rsidRDefault="0027019F" w:rsidP="00067A28">
            <w:pPr>
              <w:rPr>
                <w:rFonts w:cs="Times New Roman"/>
                <w:color w:val="000000" w:themeColor="text1"/>
                <w:szCs w:val="28"/>
              </w:rPr>
            </w:pPr>
            <w:r w:rsidRPr="00CF472E">
              <w:rPr>
                <w:rFonts w:cs="Times New Roman"/>
                <w:color w:val="000000" w:themeColor="text1"/>
                <w:szCs w:val="28"/>
              </w:rPr>
              <w:t>202</w:t>
            </w:r>
            <w:r w:rsidR="00067A28" w:rsidRPr="00CF472E">
              <w:rPr>
                <w:rFonts w:cs="Times New Roman"/>
                <w:color w:val="000000" w:themeColor="text1"/>
                <w:szCs w:val="28"/>
              </w:rPr>
              <w:t>1</w:t>
            </w:r>
            <w:r w:rsidRPr="00CF472E">
              <w:rPr>
                <w:rFonts w:cs="Times New Roman"/>
                <w:color w:val="000000" w:themeColor="text1"/>
                <w:szCs w:val="28"/>
              </w:rPr>
              <w:t>-203</w:t>
            </w:r>
            <w:r w:rsidR="00143E02" w:rsidRPr="00CF472E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10235A" w:rsidTr="00D6126B">
        <w:tc>
          <w:tcPr>
            <w:tcW w:w="2802" w:type="dxa"/>
            <w:vAlign w:val="center"/>
          </w:tcPr>
          <w:p w:rsidR="0010235A" w:rsidRDefault="0027019F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Перечень основных мероприятий</w:t>
            </w:r>
          </w:p>
        </w:tc>
        <w:tc>
          <w:tcPr>
            <w:tcW w:w="6769" w:type="dxa"/>
          </w:tcPr>
          <w:p w:rsidR="0010235A" w:rsidRDefault="007F29C4" w:rsidP="007F29C4">
            <w:pPr>
              <w:jc w:val="both"/>
              <w:rPr>
                <w:rFonts w:cs="Times New Roman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</w:t>
            </w:r>
            <w:r w:rsidR="0027019F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реконструкции, модернизации</w:t>
            </w:r>
            <w:r w:rsidR="0027019F">
              <w:rPr>
                <w:color w:val="000000"/>
                <w:sz w:val="24"/>
                <w:szCs w:val="24"/>
              </w:rPr>
              <w:t xml:space="preserve"> объектов водоснабжения и водоотведения</w:t>
            </w:r>
          </w:p>
        </w:tc>
      </w:tr>
      <w:tr w:rsidR="0027019F" w:rsidTr="00D6126B">
        <w:tc>
          <w:tcPr>
            <w:tcW w:w="2802" w:type="dxa"/>
            <w:vAlign w:val="center"/>
          </w:tcPr>
          <w:p w:rsidR="0027019F" w:rsidRDefault="0027019F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Источники финансирования мероприятий</w:t>
            </w:r>
          </w:p>
        </w:tc>
        <w:tc>
          <w:tcPr>
            <w:tcW w:w="6769" w:type="dxa"/>
          </w:tcPr>
          <w:p w:rsidR="0027019F" w:rsidRDefault="007F29C4" w:rsidP="007F2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средства предприятия, плата за подключение (технологическое</w:t>
            </w:r>
            <w:r w:rsidR="0027019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присоединение) к </w:t>
            </w:r>
            <w:r w:rsidR="0027019F">
              <w:rPr>
                <w:color w:val="000000"/>
                <w:sz w:val="24"/>
                <w:szCs w:val="24"/>
              </w:rPr>
              <w:t>централизованной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27019F">
              <w:rPr>
                <w:color w:val="000000"/>
                <w:sz w:val="24"/>
                <w:szCs w:val="24"/>
              </w:rPr>
              <w:t>си</w:t>
            </w:r>
            <w:r>
              <w:rPr>
                <w:color w:val="000000"/>
                <w:sz w:val="24"/>
                <w:szCs w:val="24"/>
              </w:rPr>
              <w:t>стеме водоснабжения; средства, поступающие в</w:t>
            </w:r>
            <w:r w:rsidR="0027019F">
              <w:rPr>
                <w:color w:val="000000"/>
                <w:sz w:val="24"/>
                <w:szCs w:val="24"/>
              </w:rPr>
              <w:t xml:space="preserve"> ви</w:t>
            </w:r>
            <w:r>
              <w:rPr>
                <w:color w:val="000000"/>
                <w:sz w:val="24"/>
                <w:szCs w:val="24"/>
              </w:rPr>
              <w:t>де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инвестиционной составляющей тарифа;</w:t>
            </w:r>
            <w:r w:rsidR="0027019F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редства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внебюджетных фондов; </w:t>
            </w:r>
            <w:r w:rsidR="0027019F">
              <w:rPr>
                <w:color w:val="000000"/>
                <w:sz w:val="24"/>
                <w:szCs w:val="24"/>
              </w:rPr>
              <w:t>прочие источники.</w:t>
            </w:r>
          </w:p>
        </w:tc>
      </w:tr>
      <w:tr w:rsidR="0027019F" w:rsidTr="00D6126B">
        <w:tc>
          <w:tcPr>
            <w:tcW w:w="2802" w:type="dxa"/>
            <w:vAlign w:val="center"/>
          </w:tcPr>
          <w:p w:rsidR="0027019F" w:rsidRDefault="0027019F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Ожидаемые результаты реализации мероприятий</w:t>
            </w:r>
          </w:p>
        </w:tc>
        <w:tc>
          <w:tcPr>
            <w:tcW w:w="6769" w:type="dxa"/>
          </w:tcPr>
          <w:p w:rsidR="0027019F" w:rsidRPr="00B53E72" w:rsidRDefault="0027019F" w:rsidP="00B53E72">
            <w:pPr>
              <w:jc w:val="both"/>
              <w:rPr>
                <w:color w:val="000000"/>
                <w:sz w:val="24"/>
                <w:szCs w:val="24"/>
              </w:rPr>
            </w:pPr>
            <w:r w:rsidRPr="00B53E72">
              <w:rPr>
                <w:color w:val="000000"/>
                <w:sz w:val="24"/>
                <w:szCs w:val="24"/>
              </w:rPr>
              <w:t>По итогам реализации Схемы должны быть получены следующие результаты: обеспечен требуемый уровень эффективности, с</w:t>
            </w:r>
            <w:r w:rsidR="007F29C4">
              <w:rPr>
                <w:color w:val="000000"/>
                <w:sz w:val="24"/>
                <w:szCs w:val="24"/>
              </w:rPr>
              <w:t>балансированности, безопасности и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7F29C4">
              <w:rPr>
                <w:color w:val="000000"/>
                <w:sz w:val="24"/>
                <w:szCs w:val="24"/>
              </w:rPr>
              <w:t>надежности</w:t>
            </w:r>
            <w:r w:rsidRPr="00B53E72">
              <w:rPr>
                <w:color w:val="000000"/>
                <w:sz w:val="24"/>
                <w:szCs w:val="24"/>
              </w:rPr>
              <w:t xml:space="preserve"> функционирования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Pr="00B53E72">
              <w:rPr>
                <w:color w:val="000000"/>
                <w:sz w:val="24"/>
                <w:szCs w:val="24"/>
              </w:rPr>
              <w:t>системы це</w:t>
            </w:r>
            <w:r w:rsidR="006F42AB" w:rsidRPr="00B53E72">
              <w:rPr>
                <w:color w:val="000000"/>
                <w:sz w:val="24"/>
                <w:szCs w:val="24"/>
              </w:rPr>
              <w:t>нтрализованного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6F42AB" w:rsidRPr="00B53E72">
              <w:rPr>
                <w:color w:val="000000"/>
                <w:sz w:val="24"/>
                <w:szCs w:val="24"/>
              </w:rPr>
              <w:t xml:space="preserve">водоснабжения </w:t>
            </w:r>
            <w:r w:rsidRPr="00B53E72">
              <w:rPr>
                <w:color w:val="000000"/>
                <w:sz w:val="24"/>
                <w:szCs w:val="24"/>
              </w:rPr>
              <w:t>с</w:t>
            </w:r>
            <w:r w:rsidR="007F29C4">
              <w:rPr>
                <w:color w:val="000000"/>
                <w:sz w:val="24"/>
                <w:szCs w:val="24"/>
              </w:rPr>
              <w:t>озданы инженерные коммуникации и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7F29C4">
              <w:rPr>
                <w:color w:val="000000"/>
                <w:sz w:val="24"/>
                <w:szCs w:val="24"/>
              </w:rPr>
              <w:t>производственные</w:t>
            </w:r>
            <w:r w:rsidRPr="00B53E72">
              <w:rPr>
                <w:color w:val="000000"/>
                <w:sz w:val="24"/>
                <w:szCs w:val="24"/>
              </w:rPr>
              <w:t xml:space="preserve"> мощности системы централизованног</w:t>
            </w:r>
            <w:r w:rsidR="007F29C4">
              <w:rPr>
                <w:color w:val="000000"/>
                <w:sz w:val="24"/>
                <w:szCs w:val="24"/>
              </w:rPr>
              <w:t>о водоснабжения для подключения вновь</w:t>
            </w:r>
            <w:r w:rsidRPr="00B53E72">
              <w:rPr>
                <w:color w:val="000000"/>
                <w:sz w:val="24"/>
                <w:szCs w:val="24"/>
              </w:rPr>
              <w:t xml:space="preserve"> построенных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Pr="00B53E72">
              <w:rPr>
                <w:color w:val="000000"/>
                <w:sz w:val="24"/>
                <w:szCs w:val="24"/>
              </w:rPr>
              <w:t>(реконс</w:t>
            </w:r>
            <w:r w:rsidR="007F29C4">
              <w:rPr>
                <w:color w:val="000000"/>
                <w:sz w:val="24"/>
                <w:szCs w:val="24"/>
              </w:rPr>
              <w:t>труируемых) объектов жилищного</w:t>
            </w:r>
            <w:r w:rsidRPr="00B53E72">
              <w:rPr>
                <w:color w:val="000000"/>
                <w:sz w:val="24"/>
                <w:szCs w:val="24"/>
              </w:rPr>
              <w:t xml:space="preserve"> фонд</w:t>
            </w:r>
            <w:r w:rsidR="007F29C4">
              <w:rPr>
                <w:color w:val="000000"/>
                <w:sz w:val="24"/>
                <w:szCs w:val="24"/>
              </w:rPr>
              <w:t>а, социальной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7F29C4">
              <w:rPr>
                <w:color w:val="000000"/>
                <w:sz w:val="24"/>
                <w:szCs w:val="24"/>
              </w:rPr>
              <w:t>инфраструктуры,</w:t>
            </w:r>
            <w:r w:rsidRPr="00B53E72">
              <w:rPr>
                <w:color w:val="000000"/>
                <w:sz w:val="24"/>
                <w:szCs w:val="24"/>
              </w:rPr>
              <w:t xml:space="preserve"> общественно</w:t>
            </w:r>
            <w:r w:rsidR="00481278">
              <w:rPr>
                <w:color w:val="000000"/>
                <w:sz w:val="24"/>
                <w:szCs w:val="24"/>
              </w:rPr>
              <w:t xml:space="preserve"> </w:t>
            </w:r>
            <w:r w:rsidRPr="00B53E72">
              <w:rPr>
                <w:color w:val="000000"/>
                <w:sz w:val="24"/>
                <w:szCs w:val="24"/>
              </w:rPr>
              <w:t>- делового и производственного назначения; обеспечено качественное бесперебойное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Pr="00B53E72">
              <w:rPr>
                <w:color w:val="000000"/>
                <w:sz w:val="24"/>
                <w:szCs w:val="24"/>
              </w:rPr>
              <w:t>водосна</w:t>
            </w:r>
            <w:r w:rsidR="007F29C4">
              <w:rPr>
                <w:color w:val="000000"/>
                <w:sz w:val="24"/>
                <w:szCs w:val="24"/>
              </w:rPr>
              <w:t>бжение</w:t>
            </w:r>
            <w:r w:rsidRPr="00B53E72">
              <w:rPr>
                <w:color w:val="000000"/>
                <w:sz w:val="24"/>
                <w:szCs w:val="24"/>
              </w:rPr>
              <w:t xml:space="preserve"> потребителей</w:t>
            </w:r>
          </w:p>
        </w:tc>
      </w:tr>
      <w:tr w:rsidR="0027019F" w:rsidTr="00D6126B">
        <w:tc>
          <w:tcPr>
            <w:tcW w:w="2802" w:type="dxa"/>
            <w:vAlign w:val="center"/>
          </w:tcPr>
          <w:p w:rsidR="0027019F" w:rsidRDefault="0027019F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Целевые индикаторы и показатели</w:t>
            </w:r>
          </w:p>
        </w:tc>
        <w:tc>
          <w:tcPr>
            <w:tcW w:w="6769" w:type="dxa"/>
          </w:tcPr>
          <w:p w:rsidR="0027019F" w:rsidRDefault="0027019F" w:rsidP="00A02F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индикаторы и показатели приведены в пояснительной записке </w:t>
            </w:r>
          </w:p>
        </w:tc>
      </w:tr>
      <w:tr w:rsidR="0027019F" w:rsidTr="00D6126B">
        <w:tc>
          <w:tcPr>
            <w:tcW w:w="2802" w:type="dxa"/>
            <w:vAlign w:val="center"/>
          </w:tcPr>
          <w:p w:rsidR="0027019F" w:rsidRDefault="0027019F" w:rsidP="00D6126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Ожидаемые результаты от реализации мероприятий</w:t>
            </w:r>
          </w:p>
        </w:tc>
        <w:tc>
          <w:tcPr>
            <w:tcW w:w="6769" w:type="dxa"/>
          </w:tcPr>
          <w:p w:rsidR="0027019F" w:rsidRDefault="00481DE4" w:rsidP="00B53E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современной коммунальной</w:t>
            </w:r>
            <w:r w:rsidR="00901B9D">
              <w:rPr>
                <w:color w:val="000000"/>
                <w:sz w:val="24"/>
                <w:szCs w:val="24"/>
              </w:rPr>
              <w:t xml:space="preserve"> инфраструктуры</w:t>
            </w:r>
            <w:r w:rsidR="0099050F">
              <w:rPr>
                <w:color w:val="000000"/>
                <w:sz w:val="24"/>
                <w:szCs w:val="24"/>
              </w:rPr>
              <w:t xml:space="preserve">  </w:t>
            </w:r>
            <w:r w:rsidR="00901B9D">
              <w:rPr>
                <w:color w:val="000000"/>
                <w:sz w:val="24"/>
                <w:szCs w:val="24"/>
              </w:rPr>
              <w:t>повышени</w:t>
            </w:r>
            <w:r>
              <w:rPr>
                <w:color w:val="000000"/>
                <w:sz w:val="24"/>
                <w:szCs w:val="24"/>
              </w:rPr>
              <w:t>е качества предоставления услуг;</w:t>
            </w:r>
            <w:r w:rsidR="00901B9D">
              <w:rPr>
                <w:color w:val="000000"/>
                <w:sz w:val="24"/>
                <w:szCs w:val="24"/>
              </w:rPr>
              <w:t xml:space="preserve"> снижение уровня износа объектов водоснабжения; улучшение экологической ситуации на территории; создание благоприятных условий для привлечения средств внебюджетных источников (в том числе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E2238E">
              <w:rPr>
                <w:color w:val="000000"/>
                <w:sz w:val="24"/>
                <w:szCs w:val="24"/>
              </w:rPr>
              <w:t>средств частных</w:t>
            </w:r>
            <w:r>
              <w:rPr>
                <w:color w:val="000000"/>
                <w:sz w:val="24"/>
                <w:szCs w:val="24"/>
              </w:rPr>
              <w:t xml:space="preserve"> инвесторов) с целью</w:t>
            </w:r>
            <w:r w:rsidR="00901B9D">
              <w:rPr>
                <w:color w:val="000000"/>
                <w:sz w:val="24"/>
                <w:szCs w:val="24"/>
              </w:rPr>
              <w:t xml:space="preserve"> финансирования проектов модернизации и строительства объектов</w:t>
            </w:r>
            <w:r>
              <w:rPr>
                <w:color w:val="000000"/>
                <w:sz w:val="24"/>
                <w:szCs w:val="24"/>
              </w:rPr>
              <w:t xml:space="preserve"> водоснабжения и водоотведения; обеспечение сетями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водоснабжения</w:t>
            </w:r>
            <w:r w:rsidR="00901B9D">
              <w:rPr>
                <w:color w:val="000000"/>
                <w:sz w:val="24"/>
                <w:szCs w:val="24"/>
              </w:rPr>
              <w:t xml:space="preserve"> земельных участков, определенных для вновь строящегося жилищного фонда и объектов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901B9D">
              <w:rPr>
                <w:color w:val="000000"/>
                <w:sz w:val="24"/>
                <w:szCs w:val="24"/>
              </w:rPr>
              <w:t>производственного,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901B9D">
              <w:rPr>
                <w:color w:val="000000"/>
                <w:sz w:val="24"/>
                <w:szCs w:val="24"/>
              </w:rPr>
              <w:t>рекреационног</w:t>
            </w:r>
            <w:r>
              <w:rPr>
                <w:color w:val="000000"/>
                <w:sz w:val="24"/>
                <w:szCs w:val="24"/>
              </w:rPr>
              <w:t>о и</w:t>
            </w:r>
            <w:r w:rsidR="00901B9D">
              <w:rPr>
                <w:color w:val="000000"/>
                <w:sz w:val="24"/>
                <w:szCs w:val="24"/>
              </w:rPr>
              <w:t xml:space="preserve"> социально- культурного</w:t>
            </w:r>
            <w:r w:rsidR="0099050F">
              <w:rPr>
                <w:color w:val="000000"/>
                <w:sz w:val="24"/>
                <w:szCs w:val="24"/>
              </w:rPr>
              <w:t xml:space="preserve"> </w:t>
            </w:r>
            <w:r w:rsidR="00901B9D">
              <w:rPr>
                <w:color w:val="000000"/>
                <w:sz w:val="24"/>
                <w:szCs w:val="24"/>
              </w:rPr>
              <w:t>наз</w:t>
            </w:r>
            <w:r>
              <w:rPr>
                <w:color w:val="000000"/>
                <w:sz w:val="24"/>
                <w:szCs w:val="24"/>
              </w:rPr>
              <w:t xml:space="preserve">начения; увеличение мощности </w:t>
            </w:r>
            <w:r w:rsidR="00901B9D">
              <w:rPr>
                <w:color w:val="000000"/>
                <w:sz w:val="24"/>
                <w:szCs w:val="24"/>
              </w:rPr>
              <w:t>системы водоснабжения</w:t>
            </w:r>
            <w:r w:rsidR="00B53E7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01B9D" w:rsidRDefault="00901B9D" w:rsidP="00143E02">
      <w:pPr>
        <w:spacing w:after="0"/>
        <w:rPr>
          <w:rFonts w:cs="Times New Roman"/>
          <w:szCs w:val="28"/>
        </w:rPr>
        <w:sectPr w:rsidR="00901B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35A" w:rsidRPr="003964CF" w:rsidRDefault="002F2F92" w:rsidP="00143E02">
      <w:pPr>
        <w:pStyle w:val="1"/>
      </w:pPr>
      <w:bookmarkStart w:id="1" w:name="_Toc64727633"/>
      <w:r w:rsidRPr="004433B8">
        <w:lastRenderedPageBreak/>
        <w:t>ВВЕДЕНИЕ</w:t>
      </w:r>
      <w:bookmarkEnd w:id="1"/>
    </w:p>
    <w:p w:rsidR="00E2238E" w:rsidRDefault="00E2238E" w:rsidP="00A02FF1">
      <w:pPr>
        <w:spacing w:after="0"/>
        <w:rPr>
          <w:rFonts w:cs="Times New Roman"/>
          <w:szCs w:val="28"/>
        </w:rPr>
      </w:pPr>
    </w:p>
    <w:p w:rsidR="00426CCD" w:rsidRPr="00426CCD" w:rsidRDefault="00426CCD" w:rsidP="00832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color w:val="000000"/>
          <w:szCs w:val="24"/>
          <w:lang w:eastAsia="ru-RU"/>
        </w:rPr>
      </w:pPr>
      <w:r w:rsidRPr="00426CCD">
        <w:rPr>
          <w:rFonts w:eastAsiaTheme="minorEastAsia" w:cs="Times New Roman"/>
          <w:color w:val="000000"/>
          <w:szCs w:val="24"/>
          <w:lang w:eastAsia="ru-RU"/>
        </w:rPr>
        <w:t>Разработка и последующая актуализация схемы водоснабжения и</w:t>
      </w:r>
      <w:r w:rsid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водоотведения выполнена на основании Федерального закона от 7 декабря</w:t>
      </w:r>
      <w:r w:rsid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2011 года №</w:t>
      </w:r>
      <w:r w:rsidR="0022762C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416-ФЗ </w:t>
      </w:r>
      <w:r w:rsidR="008326F3">
        <w:rPr>
          <w:rFonts w:eastAsiaTheme="minorEastAsia" w:cs="Times New Roman"/>
          <w:color w:val="000000"/>
          <w:szCs w:val="24"/>
          <w:lang w:eastAsia="ru-RU"/>
        </w:rPr>
        <w:t>«</w:t>
      </w:r>
      <w:r w:rsidRPr="00426CCD">
        <w:rPr>
          <w:rFonts w:eastAsiaTheme="minorEastAsia" w:cs="Times New Roman"/>
          <w:color w:val="000000"/>
          <w:spacing w:val="-1"/>
          <w:szCs w:val="24"/>
          <w:lang w:eastAsia="ru-RU"/>
        </w:rPr>
        <w:t xml:space="preserve">О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водосн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абжении и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водоотведении</w:t>
      </w:r>
      <w:r w:rsidR="008326F3">
        <w:rPr>
          <w:rFonts w:eastAsiaTheme="minorEastAsia" w:cs="Times New Roman"/>
          <w:color w:val="000000"/>
          <w:szCs w:val="24"/>
          <w:lang w:eastAsia="ru-RU"/>
        </w:rPr>
        <w:t>»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.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Настоящий</w:t>
      </w:r>
      <w:r w:rsid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Федеральный</w:t>
      </w:r>
      <w:r w:rsidR="0099050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закон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регулирует отношения в сфере водоснабжения и</w:t>
      </w:r>
      <w:r w:rsid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водоотведения. Содержание схемы водоснабжения принято в соответствии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с</w:t>
      </w:r>
      <w:r w:rsid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правилами разработки и утверждения схем водоснабжения и водоотведения, утвержденными постановлением Правительства РФ от 5 сентября 2013 №</w:t>
      </w:r>
      <w:r w:rsidR="0022762C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782. </w:t>
      </w:r>
      <w:r w:rsidR="008326F3">
        <w:rPr>
          <w:rFonts w:eastAsiaTheme="minorEastAsia" w:cs="Times New Roman"/>
          <w:color w:val="000000"/>
          <w:szCs w:val="24"/>
          <w:lang w:eastAsia="ru-RU"/>
        </w:rPr>
        <w:t>В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 соответствии с требованиями Федерального закона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№</w:t>
      </w:r>
      <w:r w:rsidR="0022762C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416-ФЗ</w:t>
      </w:r>
      <w:r w:rsid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64507A" w:rsidRPr="00CF472E">
        <w:rPr>
          <w:rFonts w:eastAsiaTheme="minorEastAsia" w:cs="Times New Roman"/>
          <w:color w:val="000000" w:themeColor="text1"/>
          <w:szCs w:val="24"/>
          <w:lang w:eastAsia="ru-RU"/>
        </w:rPr>
        <w:t>«О</w:t>
      </w:r>
      <w:r w:rsidR="00E2238E" w:rsidRPr="00CF472E">
        <w:rPr>
          <w:rFonts w:eastAsiaTheme="minorEastAsia" w:cs="Times New Roman"/>
          <w:color w:val="000000" w:themeColor="text1"/>
          <w:szCs w:val="24"/>
          <w:lang w:eastAsia="ru-RU"/>
        </w:rPr>
        <w:t xml:space="preserve"> водоснабжении и </w:t>
      </w:r>
      <w:r w:rsidRPr="00CF472E">
        <w:rPr>
          <w:rFonts w:eastAsiaTheme="minorEastAsia" w:cs="Times New Roman"/>
          <w:color w:val="000000" w:themeColor="text1"/>
          <w:szCs w:val="24"/>
          <w:lang w:eastAsia="ru-RU"/>
        </w:rPr>
        <w:t>водоотвед</w:t>
      </w:r>
      <w:r w:rsidR="00E2238E" w:rsidRPr="00CF472E">
        <w:rPr>
          <w:rFonts w:eastAsiaTheme="minorEastAsia" w:cs="Times New Roman"/>
          <w:color w:val="000000" w:themeColor="text1"/>
          <w:szCs w:val="24"/>
          <w:lang w:eastAsia="ru-RU"/>
        </w:rPr>
        <w:t>ении</w:t>
      </w:r>
      <w:r w:rsidR="0064507A" w:rsidRPr="00CF472E">
        <w:rPr>
          <w:rFonts w:eastAsiaTheme="minorEastAsia" w:cs="Times New Roman"/>
          <w:color w:val="000000" w:themeColor="text1"/>
          <w:szCs w:val="24"/>
          <w:lang w:eastAsia="ru-RU"/>
        </w:rPr>
        <w:t>»</w:t>
      </w:r>
      <w:r w:rsidR="00E2238E" w:rsidRPr="0064507A">
        <w:rPr>
          <w:rFonts w:eastAsiaTheme="minorEastAsia" w:cs="Times New Roman"/>
          <w:color w:val="FF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развитие централизованных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систем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холодного водоснабжения и водоотведения необходимо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дл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я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охраны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зд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оровья населения и улучшения качества жизни путем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обеспечения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бесперебойного и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качественного водоснабжения и водоотведения, повышения энергетической эффективности путем экономного потребления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воды, снижения негативного воздействия на водные объекты путем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повышения качества очистки сточных вод. </w:t>
      </w:r>
    </w:p>
    <w:p w:rsidR="00426CCD" w:rsidRPr="00426CCD" w:rsidRDefault="00426CCD" w:rsidP="008326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color w:val="000000"/>
          <w:szCs w:val="24"/>
          <w:lang w:eastAsia="ru-RU"/>
        </w:rPr>
      </w:pP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Развитие централизованных систем холодного водоснабжения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и водоотведения осуществляется в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соответств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ии с разработанными</w:t>
      </w:r>
      <w:r w:rsidR="0099050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схемами водоснабжения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и водоотведения муниципального образования </w:t>
      </w:r>
      <w:r w:rsidR="0064507A" w:rsidRPr="00CF472E">
        <w:rPr>
          <w:rFonts w:eastAsiaTheme="minorEastAsia" w:cs="Times New Roman"/>
          <w:color w:val="000000" w:themeColor="text1"/>
          <w:szCs w:val="24"/>
          <w:lang w:eastAsia="ru-RU"/>
        </w:rPr>
        <w:t>Бурановский</w:t>
      </w:r>
      <w:r w:rsidR="00B53E72" w:rsidRPr="00CF472E">
        <w:rPr>
          <w:rFonts w:eastAsiaTheme="minorEastAsia" w:cs="Times New Roman"/>
          <w:color w:val="000000" w:themeColor="text1"/>
          <w:szCs w:val="24"/>
          <w:lang w:eastAsia="ru-RU"/>
        </w:rPr>
        <w:t xml:space="preserve"> </w:t>
      </w:r>
      <w:r w:rsidR="0064507A" w:rsidRPr="00CF472E">
        <w:rPr>
          <w:rFonts w:eastAsiaTheme="minorEastAsia" w:cs="Times New Roman"/>
          <w:color w:val="000000" w:themeColor="text1"/>
          <w:szCs w:val="24"/>
          <w:lang w:eastAsia="ru-RU"/>
        </w:rPr>
        <w:t>сельсовет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7424AA">
        <w:rPr>
          <w:rFonts w:eastAsiaTheme="minorEastAsia" w:cs="Times New Roman"/>
          <w:color w:val="000000"/>
          <w:szCs w:val="24"/>
          <w:lang w:eastAsia="ru-RU"/>
        </w:rPr>
        <w:t>Павловского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ра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йона Алтайского края. Настоящей работой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наме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чены</w:t>
      </w:r>
      <w:r w:rsidR="0099050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основные</w:t>
      </w:r>
      <w:r w:rsidR="0099050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мероприятия по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развитию централизованной</w:t>
      </w:r>
      <w:r w:rsidR="0099050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системы</w:t>
      </w:r>
      <w:r w:rsidR="0099050F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водоснабжения муниципального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образования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64507A" w:rsidRPr="00CF472E">
        <w:rPr>
          <w:rFonts w:cs="Times New Roman"/>
          <w:color w:val="000000" w:themeColor="text1"/>
          <w:szCs w:val="28"/>
        </w:rPr>
        <w:t>Бурановский</w:t>
      </w:r>
      <w:r w:rsidR="00F84E1F" w:rsidRPr="00CF472E">
        <w:rPr>
          <w:rFonts w:cs="Times New Roman"/>
          <w:color w:val="000000" w:themeColor="text1"/>
          <w:szCs w:val="28"/>
        </w:rPr>
        <w:t xml:space="preserve"> </w:t>
      </w:r>
      <w:r w:rsidR="0064507A" w:rsidRPr="00CF472E">
        <w:rPr>
          <w:rFonts w:cs="Times New Roman"/>
          <w:color w:val="000000" w:themeColor="text1"/>
          <w:szCs w:val="28"/>
        </w:rPr>
        <w:t>сельсовет</w:t>
      </w:r>
      <w:r w:rsidR="00F84E1F">
        <w:rPr>
          <w:rFonts w:cs="Times New Roman"/>
          <w:szCs w:val="28"/>
        </w:rPr>
        <w:t xml:space="preserve"> </w:t>
      </w:r>
      <w:r w:rsidR="007424AA">
        <w:rPr>
          <w:rFonts w:cs="Times New Roman"/>
          <w:szCs w:val="28"/>
        </w:rPr>
        <w:t>Павловского</w:t>
      </w:r>
      <w:r w:rsidR="00F84E1F">
        <w:rPr>
          <w:rFonts w:cs="Times New Roman"/>
          <w:szCs w:val="28"/>
        </w:rPr>
        <w:t xml:space="preserve"> района Алтайского края</w:t>
      </w:r>
      <w:r w:rsidR="0089246D">
        <w:rPr>
          <w:rFonts w:eastAsiaTheme="minorEastAsia" w:cs="Times New Roman"/>
          <w:color w:val="000000"/>
          <w:szCs w:val="24"/>
          <w:lang w:eastAsia="ru-RU"/>
        </w:rPr>
        <w:t xml:space="preserve">.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Целью разработки схемы водоснабжения и водоотв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едения является обеспечение для абонентов доступности водоснабжения и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водоот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ведения с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и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спользованием централизованных систем водоснабжения, обеспечение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рац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ионального водопользования, а также развитие централизованных систем водоснабжения и водоотведения на основе наилучших доступных технологий и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внедрения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lastRenderedPageBreak/>
        <w:t>энергосберегающих технологий. Государственная политика в сфере водоснабжения и водоотведения направлена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на достижение следующих целей: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охраны здоровья населения и улучшения качества жизни населения путем обеспечения бесперебойного и качественного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водоснабжения и водоотведения;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обеспечения доступности водоснабжения и водоотведения для абонентов за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="00E2238E">
        <w:rPr>
          <w:rFonts w:eastAsiaTheme="minorEastAsia" w:cs="Times New Roman"/>
          <w:color w:val="000000"/>
          <w:szCs w:val="24"/>
          <w:lang w:eastAsia="ru-RU"/>
        </w:rPr>
        <w:t>счет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повышени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я эффективности деятельности организаций,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осуществляющих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холодное водо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>снабжение и (или)</w:t>
      </w:r>
      <w:r w:rsidR="008326F3">
        <w:rPr>
          <w:rFonts w:eastAsiaTheme="minorEastAsia" w:cs="Times New Roman"/>
          <w:color w:val="000000"/>
          <w:szCs w:val="24"/>
          <w:lang w:eastAsia="ru-RU"/>
        </w:rPr>
        <w:t xml:space="preserve"> </w:t>
      </w:r>
      <w:r w:rsidRPr="008326F3">
        <w:rPr>
          <w:rFonts w:eastAsiaTheme="minorEastAsia" w:cs="Times New Roman"/>
          <w:color w:val="000000"/>
          <w:szCs w:val="24"/>
          <w:lang w:eastAsia="ru-RU"/>
        </w:rPr>
        <w:t>водоотведение;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обеспечение развития централизованных систем холодного водоснабжения и водоотведения путем развития эффективных форм управлен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ия этими системами, привлечения инвестиций и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р</w:t>
      </w:r>
      <w:r w:rsidR="00E2238E">
        <w:rPr>
          <w:rFonts w:eastAsiaTheme="minorEastAsia" w:cs="Times New Roman"/>
          <w:color w:val="000000"/>
          <w:szCs w:val="24"/>
          <w:lang w:eastAsia="ru-RU"/>
        </w:rPr>
        <w:t xml:space="preserve">азвития кадрового потенциала 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организаций, </w:t>
      </w:r>
      <w:r w:rsidR="008326F3">
        <w:rPr>
          <w:rFonts w:eastAsiaTheme="minorEastAsia" w:cs="Times New Roman"/>
          <w:color w:val="000000"/>
          <w:szCs w:val="24"/>
          <w:lang w:eastAsia="ru-RU"/>
        </w:rPr>
        <w:t>о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>существляющих</w:t>
      </w:r>
      <w:r w:rsidRPr="00426CCD">
        <w:rPr>
          <w:rFonts w:eastAsiaTheme="minorEastAsia" w:cs="Times New Roman"/>
          <w:szCs w:val="24"/>
          <w:lang w:eastAsia="ru-RU"/>
        </w:rPr>
        <w:t>,</w:t>
      </w:r>
      <w:r w:rsidRPr="00426CCD">
        <w:rPr>
          <w:rFonts w:eastAsiaTheme="minorEastAsia" w:cs="Times New Roman"/>
          <w:color w:val="000000"/>
          <w:szCs w:val="24"/>
          <w:lang w:eastAsia="ru-RU"/>
        </w:rPr>
        <w:t xml:space="preserve"> холодное водоснабжение и (или) водоотведение. </w:t>
      </w:r>
    </w:p>
    <w:p w:rsidR="00426CCD" w:rsidRPr="00426CCD" w:rsidRDefault="00426CCD" w:rsidP="00426C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eastAsiaTheme="minorEastAsia" w:cs="Times New Roman"/>
          <w:color w:val="000000"/>
          <w:sz w:val="20"/>
          <w:szCs w:val="24"/>
          <w:lang w:eastAsia="ru-RU"/>
        </w:rPr>
      </w:pPr>
      <w:r w:rsidRPr="00426CCD">
        <w:rPr>
          <w:rFonts w:eastAsiaTheme="minorEastAsia" w:cs="Times New Roman"/>
          <w:color w:val="000000"/>
          <w:sz w:val="20"/>
          <w:szCs w:val="24"/>
          <w:lang w:eastAsia="ru-RU"/>
        </w:rPr>
        <w:t xml:space="preserve"> </w:t>
      </w:r>
    </w:p>
    <w:p w:rsidR="00426CCD" w:rsidRPr="00426CCD" w:rsidRDefault="00426CCD" w:rsidP="00426C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eastAsiaTheme="minorEastAsia" w:cs="Times New Roman"/>
          <w:color w:val="000000"/>
          <w:sz w:val="20"/>
          <w:szCs w:val="24"/>
          <w:lang w:eastAsia="ru-RU"/>
        </w:rPr>
      </w:pPr>
      <w:r w:rsidRPr="00426CCD">
        <w:rPr>
          <w:rFonts w:eastAsiaTheme="minorEastAsia" w:cs="Times New Roman"/>
          <w:color w:val="000000"/>
          <w:sz w:val="20"/>
          <w:szCs w:val="24"/>
          <w:lang w:eastAsia="ru-RU"/>
        </w:rPr>
        <w:t xml:space="preserve"> </w:t>
      </w:r>
    </w:p>
    <w:p w:rsidR="00426CCD" w:rsidRPr="00426CCD" w:rsidRDefault="00426CCD" w:rsidP="00426C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eastAsiaTheme="minorEastAsia" w:cs="Times New Roman"/>
          <w:color w:val="000000"/>
          <w:sz w:val="20"/>
          <w:szCs w:val="24"/>
          <w:lang w:eastAsia="ru-RU"/>
        </w:rPr>
      </w:pPr>
      <w:r w:rsidRPr="00426CCD">
        <w:rPr>
          <w:rFonts w:eastAsiaTheme="minorEastAsia" w:cs="Times New Roman"/>
          <w:color w:val="000000"/>
          <w:sz w:val="20"/>
          <w:szCs w:val="24"/>
          <w:lang w:eastAsia="ru-RU"/>
        </w:rPr>
        <w:t xml:space="preserve"> </w:t>
      </w:r>
    </w:p>
    <w:p w:rsidR="00426CCD" w:rsidRPr="00426CCD" w:rsidRDefault="00426CCD" w:rsidP="00426CC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eastAsiaTheme="minorEastAsia" w:cs="Times New Roman"/>
          <w:color w:val="000000"/>
          <w:sz w:val="20"/>
          <w:szCs w:val="24"/>
          <w:lang w:eastAsia="ru-RU"/>
        </w:rPr>
      </w:pPr>
      <w:r w:rsidRPr="00426CCD">
        <w:rPr>
          <w:rFonts w:eastAsiaTheme="minorEastAsia" w:cs="Times New Roman"/>
          <w:color w:val="000000"/>
          <w:sz w:val="20"/>
          <w:szCs w:val="24"/>
          <w:lang w:eastAsia="ru-RU"/>
        </w:rPr>
        <w:t xml:space="preserve"> </w:t>
      </w:r>
    </w:p>
    <w:p w:rsidR="00F84E1F" w:rsidRDefault="00F84E1F" w:rsidP="0017787E">
      <w:pPr>
        <w:spacing w:after="0"/>
        <w:jc w:val="both"/>
        <w:rPr>
          <w:rFonts w:cs="Times New Roman"/>
          <w:szCs w:val="28"/>
        </w:rPr>
      </w:pPr>
    </w:p>
    <w:p w:rsidR="0017787E" w:rsidRDefault="0017787E" w:rsidP="0017787E">
      <w:pPr>
        <w:spacing w:after="0"/>
        <w:jc w:val="both"/>
        <w:rPr>
          <w:rFonts w:cs="Times New Roman"/>
          <w:szCs w:val="28"/>
        </w:rPr>
      </w:pPr>
    </w:p>
    <w:p w:rsidR="0017787E" w:rsidRDefault="0017787E" w:rsidP="0017787E">
      <w:pPr>
        <w:spacing w:after="0"/>
        <w:jc w:val="both"/>
        <w:rPr>
          <w:rFonts w:cs="Times New Roman"/>
          <w:szCs w:val="28"/>
        </w:rPr>
        <w:sectPr w:rsidR="001778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87E" w:rsidRDefault="00F84E1F" w:rsidP="0017787E">
      <w:pPr>
        <w:pStyle w:val="1"/>
      </w:pPr>
      <w:bookmarkStart w:id="2" w:name="_Toc64727634"/>
      <w:r w:rsidRPr="004433B8">
        <w:lastRenderedPageBreak/>
        <w:t>ОБЩАЯ ЧАСТЬ</w:t>
      </w:r>
      <w:bookmarkEnd w:id="2"/>
    </w:p>
    <w:p w:rsidR="0017787E" w:rsidRPr="0017787E" w:rsidRDefault="0017787E" w:rsidP="0017787E">
      <w:pPr>
        <w:jc w:val="both"/>
      </w:pPr>
    </w:p>
    <w:p w:rsidR="00176BF9" w:rsidRPr="00176BF9" w:rsidRDefault="00176BF9" w:rsidP="00176B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</w:rPr>
      </w:pPr>
      <w:r w:rsidRPr="00176BF9">
        <w:rPr>
          <w:rFonts w:eastAsiaTheme="minorEastAsia"/>
          <w:color w:val="000000"/>
          <w:sz w:val="28"/>
        </w:rPr>
        <w:t>Район расположен в северной части края. Граничит с </w:t>
      </w:r>
      <w:hyperlink r:id="rId9" w:history="1">
        <w:r w:rsidRPr="00176BF9">
          <w:rPr>
            <w:rFonts w:eastAsiaTheme="minorEastAsia"/>
            <w:color w:val="000000"/>
            <w:sz w:val="28"/>
          </w:rPr>
          <w:t>Калманским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10" w:history="1">
        <w:r w:rsidRPr="00176BF9">
          <w:rPr>
            <w:rFonts w:eastAsiaTheme="minorEastAsia"/>
            <w:color w:val="000000"/>
            <w:sz w:val="28"/>
          </w:rPr>
          <w:t>Тальменским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11" w:history="1">
        <w:r w:rsidRPr="00176BF9">
          <w:rPr>
            <w:rFonts w:eastAsiaTheme="minorEastAsia"/>
            <w:color w:val="000000"/>
            <w:sz w:val="28"/>
          </w:rPr>
          <w:t>Топчихинским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12" w:history="1">
        <w:r w:rsidRPr="00176BF9">
          <w:rPr>
            <w:rFonts w:eastAsiaTheme="minorEastAsia"/>
            <w:color w:val="000000"/>
            <w:sz w:val="28"/>
          </w:rPr>
          <w:t>Ребрихинским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13" w:history="1">
        <w:r w:rsidRPr="00176BF9">
          <w:rPr>
            <w:rFonts w:eastAsiaTheme="minorEastAsia"/>
            <w:color w:val="000000"/>
            <w:sz w:val="28"/>
          </w:rPr>
          <w:t>Шелаболихинским</w:t>
        </w:r>
      </w:hyperlink>
      <w:r w:rsidRPr="00176BF9">
        <w:rPr>
          <w:rFonts w:eastAsiaTheme="minorEastAsia"/>
          <w:color w:val="000000"/>
          <w:sz w:val="28"/>
        </w:rPr>
        <w:t> районами края и г. </w:t>
      </w:r>
      <w:hyperlink r:id="rId14" w:history="1">
        <w:r w:rsidRPr="00176BF9">
          <w:rPr>
            <w:rFonts w:eastAsiaTheme="minorEastAsia"/>
            <w:color w:val="000000"/>
            <w:sz w:val="28"/>
          </w:rPr>
          <w:t>Барнаулом</w:t>
        </w:r>
      </w:hyperlink>
      <w:r w:rsidR="00C5376E">
        <w:rPr>
          <w:rFonts w:eastAsiaTheme="minorEastAsia"/>
          <w:color w:val="000000"/>
          <w:sz w:val="28"/>
        </w:rPr>
        <w:t>. Площадь –</w:t>
      </w:r>
      <w:r w:rsidRPr="00176BF9">
        <w:rPr>
          <w:rFonts w:eastAsiaTheme="minorEastAsia"/>
          <w:color w:val="000000"/>
          <w:sz w:val="28"/>
        </w:rPr>
        <w:t xml:space="preserve"> 2230 км².</w:t>
      </w:r>
    </w:p>
    <w:p w:rsidR="00176BF9" w:rsidRPr="00176BF9" w:rsidRDefault="00C5376E" w:rsidP="00176B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>Административный центр –</w:t>
      </w:r>
      <w:r w:rsidR="00176BF9" w:rsidRPr="00176BF9">
        <w:rPr>
          <w:rFonts w:eastAsiaTheme="minorEastAsia"/>
          <w:color w:val="000000"/>
          <w:sz w:val="28"/>
        </w:rPr>
        <w:t xml:space="preserve"> село </w:t>
      </w:r>
      <w:hyperlink r:id="rId15" w:history="1">
        <w:r w:rsidR="00176BF9" w:rsidRPr="00176BF9">
          <w:rPr>
            <w:rFonts w:eastAsiaTheme="minorEastAsia"/>
            <w:color w:val="000000"/>
            <w:sz w:val="28"/>
          </w:rPr>
          <w:t>Павловск</w:t>
        </w:r>
      </w:hyperlink>
      <w:r w:rsidR="00176BF9" w:rsidRPr="00176BF9">
        <w:rPr>
          <w:rFonts w:eastAsiaTheme="minorEastAsia"/>
          <w:color w:val="000000"/>
          <w:sz w:val="28"/>
        </w:rPr>
        <w:t>, расположенное в 59 км от </w:t>
      </w:r>
      <w:hyperlink r:id="rId16" w:history="1">
        <w:r w:rsidR="00176BF9" w:rsidRPr="00176BF9">
          <w:rPr>
            <w:rFonts w:eastAsiaTheme="minorEastAsia"/>
            <w:color w:val="000000"/>
            <w:sz w:val="28"/>
          </w:rPr>
          <w:t>Барнаула</w:t>
        </w:r>
      </w:hyperlink>
      <w:r w:rsidR="00176BF9" w:rsidRPr="00176BF9">
        <w:rPr>
          <w:rFonts w:eastAsiaTheme="minorEastAsia"/>
          <w:color w:val="000000"/>
          <w:sz w:val="28"/>
        </w:rPr>
        <w:t>.</w:t>
      </w:r>
    </w:p>
    <w:p w:rsidR="00176BF9" w:rsidRPr="00176BF9" w:rsidRDefault="00176BF9" w:rsidP="00176B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</w:rPr>
      </w:pPr>
      <w:r w:rsidRPr="00176BF9">
        <w:rPr>
          <w:rFonts w:eastAsiaTheme="minorEastAsia"/>
          <w:color w:val="000000"/>
          <w:sz w:val="28"/>
        </w:rPr>
        <w:t>В районе 35 населённых пунктов, наиболее крупные - </w:t>
      </w:r>
      <w:hyperlink r:id="rId17" w:history="1">
        <w:r w:rsidRPr="00176BF9">
          <w:rPr>
            <w:rFonts w:eastAsiaTheme="minorEastAsia"/>
            <w:color w:val="000000"/>
            <w:sz w:val="28"/>
          </w:rPr>
          <w:t>Новые Зори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18" w:history="1">
        <w:r w:rsidRPr="00176BF9">
          <w:rPr>
            <w:rFonts w:eastAsiaTheme="minorEastAsia"/>
            <w:color w:val="000000"/>
            <w:sz w:val="28"/>
          </w:rPr>
          <w:t>Черёмное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19" w:history="1">
        <w:r w:rsidRPr="00176BF9">
          <w:rPr>
            <w:rFonts w:eastAsiaTheme="minorEastAsia"/>
            <w:color w:val="000000"/>
            <w:sz w:val="28"/>
          </w:rPr>
          <w:t>Комсомольский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20" w:history="1">
        <w:r w:rsidRPr="00176BF9">
          <w:rPr>
            <w:rFonts w:eastAsiaTheme="minorEastAsia"/>
            <w:color w:val="000000"/>
            <w:sz w:val="28"/>
          </w:rPr>
          <w:t>Прутской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21" w:history="1">
        <w:r w:rsidRPr="00176BF9">
          <w:rPr>
            <w:rFonts w:eastAsiaTheme="minorEastAsia"/>
            <w:color w:val="000000"/>
            <w:sz w:val="28"/>
          </w:rPr>
          <w:t>Колыванское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22" w:history="1">
        <w:r w:rsidRPr="00176BF9">
          <w:rPr>
            <w:rFonts w:eastAsiaTheme="minorEastAsia"/>
            <w:color w:val="000000"/>
            <w:sz w:val="28"/>
          </w:rPr>
          <w:t>Шахи</w:t>
        </w:r>
      </w:hyperlink>
      <w:r w:rsidRPr="00176BF9">
        <w:rPr>
          <w:rFonts w:eastAsiaTheme="minorEastAsia"/>
          <w:color w:val="000000"/>
          <w:sz w:val="28"/>
        </w:rPr>
        <w:t>, </w:t>
      </w:r>
      <w:hyperlink r:id="rId23" w:history="1">
        <w:r w:rsidRPr="00176BF9">
          <w:rPr>
            <w:rFonts w:eastAsiaTheme="minorEastAsia"/>
            <w:color w:val="000000"/>
            <w:sz w:val="28"/>
          </w:rPr>
          <w:t>Лебяжье</w:t>
        </w:r>
      </w:hyperlink>
      <w:r w:rsidRPr="00176BF9">
        <w:rPr>
          <w:rFonts w:eastAsiaTheme="minorEastAsia"/>
          <w:color w:val="000000"/>
          <w:sz w:val="28"/>
        </w:rPr>
        <w:t>.</w:t>
      </w:r>
    </w:p>
    <w:p w:rsidR="00176BF9" w:rsidRPr="00176BF9" w:rsidRDefault="00176BF9" w:rsidP="00176B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</w:rPr>
      </w:pPr>
      <w:r w:rsidRPr="00176BF9">
        <w:rPr>
          <w:rFonts w:eastAsiaTheme="minorEastAsia"/>
          <w:color w:val="000000"/>
          <w:sz w:val="28"/>
        </w:rPr>
        <w:t>Район образован в 1925 году. 20 декабря 1957 года к Павловскому району была присоединена часть территории упразднённого </w:t>
      </w:r>
      <w:hyperlink r:id="rId24" w:history="1">
        <w:r w:rsidRPr="00176BF9">
          <w:rPr>
            <w:rFonts w:eastAsiaTheme="minorEastAsia"/>
            <w:color w:val="000000"/>
            <w:sz w:val="28"/>
          </w:rPr>
          <w:t>Чесноковского района</w:t>
        </w:r>
      </w:hyperlink>
      <w:r w:rsidRPr="00176BF9">
        <w:rPr>
          <w:rFonts w:eastAsiaTheme="minorEastAsia"/>
          <w:color w:val="000000"/>
          <w:sz w:val="28"/>
        </w:rPr>
        <w:t>.</w:t>
      </w:r>
    </w:p>
    <w:p w:rsidR="00DD3217" w:rsidRPr="00176BF9" w:rsidRDefault="00176BF9" w:rsidP="00DD321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</w:rPr>
      </w:pPr>
      <w:r w:rsidRPr="00176BF9">
        <w:rPr>
          <w:rFonts w:eastAsiaTheme="minorEastAsia"/>
          <w:color w:val="000000"/>
          <w:sz w:val="28"/>
        </w:rPr>
        <w:t>Павловский район с точки зрения</w:t>
      </w:r>
      <w:r w:rsidR="00B07922">
        <w:rPr>
          <w:rFonts w:eastAsiaTheme="minorEastAsia"/>
          <w:color w:val="000000"/>
          <w:sz w:val="28"/>
        </w:rPr>
        <w:t xml:space="preserve"> административно-территориального устройства края включает 15 </w:t>
      </w:r>
      <w:r w:rsidR="00E2238E">
        <w:rPr>
          <w:rFonts w:eastAsiaTheme="minorEastAsia"/>
          <w:color w:val="000000"/>
          <w:sz w:val="28"/>
        </w:rPr>
        <w:t>административно</w:t>
      </w:r>
      <w:r w:rsidR="00B07922">
        <w:rPr>
          <w:rFonts w:eastAsiaTheme="minorEastAsia"/>
          <w:color w:val="000000"/>
          <w:sz w:val="28"/>
        </w:rPr>
        <w:t>-территориальных образований – 15 сельсоветов.</w:t>
      </w:r>
    </w:p>
    <w:p w:rsidR="00176BF9" w:rsidRPr="00E2238E" w:rsidRDefault="00DD3217" w:rsidP="00E223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>Павловский</w:t>
      </w:r>
      <w:r w:rsidR="00176BF9" w:rsidRPr="00176BF9">
        <w:rPr>
          <w:rFonts w:eastAsiaTheme="minorEastAsia"/>
          <w:color w:val="000000"/>
          <w:sz w:val="28"/>
        </w:rPr>
        <w:t xml:space="preserve"> </w:t>
      </w:r>
      <w:r w:rsidR="00E2238E">
        <w:rPr>
          <w:rFonts w:eastAsiaTheme="minorEastAsia"/>
          <w:color w:val="000000"/>
          <w:sz w:val="28"/>
        </w:rPr>
        <w:t>муниципальный район в рамках муниципального устройства включает 15 муниципальных образований со статусом сельских поселений.</w:t>
      </w:r>
    </w:p>
    <w:p w:rsidR="00176BF9" w:rsidRDefault="00176BF9" w:rsidP="00F84E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highlight w:val="darkMagenta"/>
        </w:rPr>
      </w:pPr>
    </w:p>
    <w:p w:rsidR="00176BF9" w:rsidRDefault="00176BF9" w:rsidP="00F84E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highlight w:val="darkMagenta"/>
        </w:rPr>
      </w:pPr>
    </w:p>
    <w:p w:rsidR="00176BF9" w:rsidRDefault="00176BF9" w:rsidP="00F84E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highlight w:val="darkMagenta"/>
        </w:rPr>
      </w:pPr>
    </w:p>
    <w:p w:rsidR="00F84E1F" w:rsidRPr="007424AA" w:rsidRDefault="00F84E1F" w:rsidP="00F84E1F">
      <w:pPr>
        <w:spacing w:after="0" w:line="360" w:lineRule="auto"/>
        <w:ind w:firstLine="709"/>
        <w:jc w:val="both"/>
        <w:rPr>
          <w:rFonts w:eastAsiaTheme="minorEastAsia" w:cs="Times New Roman"/>
          <w:color w:val="000000"/>
          <w:szCs w:val="24"/>
          <w:highlight w:val="darkMagenta"/>
          <w:lang w:eastAsia="ru-RU"/>
        </w:rPr>
      </w:pPr>
    </w:p>
    <w:p w:rsidR="007A6325" w:rsidRPr="007424AA" w:rsidRDefault="007A6325" w:rsidP="00F84E1F">
      <w:pPr>
        <w:spacing w:after="0" w:line="360" w:lineRule="auto"/>
        <w:ind w:firstLine="709"/>
        <w:jc w:val="both"/>
        <w:rPr>
          <w:rFonts w:eastAsiaTheme="minorEastAsia" w:cs="Times New Roman"/>
          <w:color w:val="000000"/>
          <w:szCs w:val="24"/>
          <w:highlight w:val="darkMagenta"/>
          <w:lang w:eastAsia="ru-RU"/>
        </w:rPr>
        <w:sectPr w:rsidR="007A6325" w:rsidRPr="007424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38E" w:rsidRPr="0055426B" w:rsidRDefault="00176BF9" w:rsidP="0055426B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lastRenderedPageBreak/>
        <w:t>Климат</w:t>
      </w:r>
    </w:p>
    <w:p w:rsidR="00176BF9" w:rsidRPr="004433B8" w:rsidRDefault="00CD4EC4" w:rsidP="00CD4EC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43E02">
        <w:rPr>
          <w:rFonts w:cs="Times New Roman"/>
          <w:szCs w:val="28"/>
          <w:shd w:val="clear" w:color="auto" w:fill="FFFFFF"/>
        </w:rPr>
        <w:t>Природная</w:t>
      </w:r>
      <w:r w:rsidR="009B2F81" w:rsidRPr="00143E02">
        <w:rPr>
          <w:rFonts w:cs="Times New Roman"/>
          <w:szCs w:val="28"/>
          <w:shd w:val="clear" w:color="auto" w:fill="FFFFFF"/>
        </w:rPr>
        <w:t xml:space="preserve"> </w:t>
      </w:r>
      <w:r w:rsidRPr="00143E02">
        <w:rPr>
          <w:rFonts w:cs="Times New Roman"/>
          <w:szCs w:val="28"/>
          <w:shd w:val="clear" w:color="auto" w:fill="FFFFFF"/>
        </w:rPr>
        <w:t>зона</w:t>
      </w:r>
      <w:r w:rsidR="009B2F81" w:rsidRPr="00143E02">
        <w:rPr>
          <w:rFonts w:cs="Times New Roman"/>
          <w:szCs w:val="28"/>
          <w:shd w:val="clear" w:color="auto" w:fill="FFFFFF"/>
        </w:rPr>
        <w:t xml:space="preserve"> </w:t>
      </w:r>
      <w:r w:rsidRPr="00143E02">
        <w:rPr>
          <w:rFonts w:cs="Times New Roman"/>
          <w:szCs w:val="28"/>
          <w:shd w:val="clear" w:color="auto" w:fill="FFFFFF"/>
        </w:rPr>
        <w:t>района</w:t>
      </w:r>
      <w:r w:rsidR="009B2F81" w:rsidRPr="00143E02">
        <w:rPr>
          <w:rFonts w:cs="Times New Roman"/>
          <w:szCs w:val="28"/>
          <w:shd w:val="clear" w:color="auto" w:fill="FFFFFF"/>
        </w:rPr>
        <w:t xml:space="preserve"> это </w:t>
      </w:r>
      <w:r w:rsidRPr="00143E02">
        <w:rPr>
          <w:rFonts w:cs="Times New Roman"/>
          <w:szCs w:val="28"/>
          <w:shd w:val="clear" w:color="auto" w:fill="FFFFFF"/>
        </w:rPr>
        <w:t>лесостепь</w:t>
      </w:r>
      <w:r w:rsidR="009B2F81" w:rsidRPr="00143E02">
        <w:rPr>
          <w:rFonts w:cs="Times New Roman"/>
          <w:szCs w:val="28"/>
          <w:shd w:val="clear" w:color="auto" w:fill="FFFFFF"/>
        </w:rPr>
        <w:t xml:space="preserve">, </w:t>
      </w:r>
      <w:r w:rsidRPr="00143E02">
        <w:rPr>
          <w:rFonts w:cs="Times New Roman"/>
          <w:szCs w:val="28"/>
          <w:shd w:val="clear" w:color="auto" w:fill="FFFFFF"/>
        </w:rPr>
        <w:t>входящ</w:t>
      </w:r>
      <w:r w:rsidR="009B2F81" w:rsidRPr="00143E02">
        <w:rPr>
          <w:rFonts w:cs="Times New Roman"/>
          <w:szCs w:val="28"/>
          <w:shd w:val="clear" w:color="auto" w:fill="FFFFFF"/>
        </w:rPr>
        <w:t>ая</w:t>
      </w:r>
      <w:r w:rsidRPr="00143E02">
        <w:rPr>
          <w:rFonts w:cs="Times New Roman"/>
          <w:szCs w:val="28"/>
          <w:shd w:val="clear" w:color="auto" w:fill="FFFFFF"/>
        </w:rPr>
        <w:t xml:space="preserve"> в состав </w:t>
      </w:r>
      <w:hyperlink r:id="rId25" w:history="1">
        <w:r w:rsidRPr="00143E02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>умеренного климатического пояса</w:t>
        </w:r>
      </w:hyperlink>
      <w:r w:rsidRPr="00143E02">
        <w:rPr>
          <w:rFonts w:cs="Times New Roman"/>
          <w:szCs w:val="28"/>
          <w:shd w:val="clear" w:color="auto" w:fill="FFFFFF"/>
        </w:rPr>
        <w:t>.</w:t>
      </w:r>
      <w:r w:rsidRPr="00143E0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B2F81" w:rsidRPr="00143E02">
        <w:rPr>
          <w:rFonts w:cs="Times New Roman"/>
          <w:szCs w:val="28"/>
          <w:shd w:val="clear" w:color="auto" w:fill="FFFFFF"/>
        </w:rPr>
        <w:t>Н</w:t>
      </w:r>
      <w:r w:rsidRPr="00143E02">
        <w:rPr>
          <w:rFonts w:cs="Times New Roman"/>
          <w:szCs w:val="28"/>
          <w:shd w:val="clear" w:color="auto" w:fill="FFFFFF"/>
        </w:rPr>
        <w:t>аличие сочетания </w:t>
      </w:r>
      <w:hyperlink r:id="rId26" w:tooltip="Луг" w:history="1">
        <w:r w:rsidRPr="00143E02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>луговых</w:t>
        </w:r>
      </w:hyperlink>
      <w:r w:rsidRPr="00143E02">
        <w:rPr>
          <w:rFonts w:cs="Times New Roman"/>
          <w:szCs w:val="28"/>
          <w:shd w:val="clear" w:color="auto" w:fill="FFFFFF"/>
        </w:rPr>
        <w:t> ландшафтов с покровом из травянистых растений и </w:t>
      </w:r>
      <w:hyperlink r:id="rId27" w:tooltip="Лесополоса" w:history="1">
        <w:r w:rsidRPr="00143E02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>лесополос</w:t>
        </w:r>
      </w:hyperlink>
      <w:r w:rsidR="009B2F81" w:rsidRPr="00143E02">
        <w:rPr>
          <w:rFonts w:cs="Times New Roman"/>
          <w:szCs w:val="28"/>
          <w:shd w:val="clear" w:color="auto" w:fill="FFFFFF"/>
        </w:rPr>
        <w:t xml:space="preserve"> </w:t>
      </w:r>
      <w:r w:rsidRPr="00143E02">
        <w:rPr>
          <w:rFonts w:cs="Times New Roman"/>
          <w:szCs w:val="28"/>
        </w:rPr>
        <w:t>обеспечивает доступ как холодных масс с севера, так и тёплых с юго-запада.</w:t>
      </w:r>
      <w:r w:rsidR="009B2F81" w:rsidRPr="00143E02">
        <w:rPr>
          <w:rFonts w:cs="Times New Roman"/>
          <w:szCs w:val="28"/>
        </w:rPr>
        <w:t xml:space="preserve"> </w:t>
      </w:r>
      <w:r w:rsidR="00176BF9" w:rsidRPr="00143E02">
        <w:rPr>
          <w:rFonts w:cs="Times New Roman"/>
          <w:szCs w:val="28"/>
        </w:rPr>
        <w:t xml:space="preserve">Климат района </w:t>
      </w:r>
      <w:r w:rsidR="00C52A3C" w:rsidRPr="00143E02">
        <w:rPr>
          <w:rFonts w:cs="Times New Roman"/>
          <w:szCs w:val="28"/>
        </w:rPr>
        <w:t>умере</w:t>
      </w:r>
      <w:r w:rsidR="00621478" w:rsidRPr="00143E02">
        <w:rPr>
          <w:rFonts w:cs="Times New Roman"/>
          <w:szCs w:val="28"/>
        </w:rPr>
        <w:t>н</w:t>
      </w:r>
      <w:r w:rsidR="00C52A3C" w:rsidRPr="00143E02">
        <w:rPr>
          <w:rFonts w:cs="Times New Roman"/>
          <w:szCs w:val="28"/>
        </w:rPr>
        <w:t>н</w:t>
      </w:r>
      <w:r w:rsidR="00621478" w:rsidRPr="00143E02">
        <w:rPr>
          <w:rFonts w:cs="Times New Roman"/>
          <w:szCs w:val="28"/>
        </w:rPr>
        <w:t>ый</w:t>
      </w:r>
      <w:r w:rsidR="00176BF9" w:rsidRPr="00143E02">
        <w:rPr>
          <w:rFonts w:cs="Times New Roman"/>
          <w:szCs w:val="28"/>
        </w:rPr>
        <w:t xml:space="preserve"> </w:t>
      </w:r>
      <w:r w:rsidR="00621478" w:rsidRPr="00143E02">
        <w:rPr>
          <w:rFonts w:cs="Times New Roman"/>
          <w:szCs w:val="28"/>
        </w:rPr>
        <w:t xml:space="preserve">резко </w:t>
      </w:r>
      <w:r w:rsidR="00176BF9" w:rsidRPr="00143E02">
        <w:rPr>
          <w:rFonts w:cs="Times New Roman"/>
          <w:szCs w:val="28"/>
        </w:rPr>
        <w:t xml:space="preserve">континентальный с холодной продолжительной зимой и сухим жарким летом. </w:t>
      </w:r>
      <w:r w:rsidR="00621478" w:rsidRPr="00143E02">
        <w:rPr>
          <w:rFonts w:cs="Times New Roman"/>
          <w:szCs w:val="28"/>
          <w:shd w:val="clear" w:color="auto" w:fill="FFFFFF"/>
        </w:rPr>
        <w:t>Среднегодовые температуры – положительные, 0.5-2.1 °С. Средние максимальные температуры июля +26 / +28 °С, экстремальные достигают +40 / +41 °С. Средние минимальные температуры января -20 / -24 °С, абсолютный зимний минимум -50 / -55 °С. Безморозный период продолжается около 120 дней.</w:t>
      </w:r>
      <w:r w:rsidR="00621478" w:rsidRPr="00143E0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76BF9" w:rsidRPr="00143E02">
        <w:rPr>
          <w:rFonts w:cs="Times New Roman"/>
          <w:szCs w:val="28"/>
        </w:rPr>
        <w:t>Устойчивый</w:t>
      </w:r>
      <w:r w:rsidR="00176BF9" w:rsidRPr="00450589">
        <w:rPr>
          <w:rFonts w:cs="Times New Roman"/>
          <w:szCs w:val="28"/>
        </w:rPr>
        <w:t xml:space="preserve"> переход среднемесячной температуры ниже 0</w:t>
      </w:r>
      <w:r w:rsidR="00176BF9" w:rsidRPr="00450589">
        <w:rPr>
          <w:rFonts w:cs="Times New Roman"/>
          <w:szCs w:val="28"/>
          <w:vertAlign w:val="superscript"/>
        </w:rPr>
        <w:t>0</w:t>
      </w:r>
      <w:r w:rsidR="00176BF9" w:rsidRPr="00450589">
        <w:rPr>
          <w:rFonts w:cs="Times New Roman"/>
          <w:szCs w:val="28"/>
        </w:rPr>
        <w:t>С приходится на конец октября — начало ноября, весенний переход температуры воздуха выше 0</w:t>
      </w:r>
      <w:r w:rsidR="00176BF9" w:rsidRPr="00450589">
        <w:rPr>
          <w:rFonts w:cs="Times New Roman"/>
          <w:szCs w:val="28"/>
          <w:vertAlign w:val="superscript"/>
        </w:rPr>
        <w:t>0</w:t>
      </w:r>
      <w:r w:rsidR="00176BF9" w:rsidRPr="00450589">
        <w:rPr>
          <w:rFonts w:cs="Times New Roman"/>
          <w:szCs w:val="28"/>
        </w:rPr>
        <w:t>С наблюдается в середине апреля.</w:t>
      </w:r>
      <w:r w:rsidR="00176BF9" w:rsidRPr="00450589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026" w:rsidRPr="00E61026">
        <w:rPr>
          <w:rFonts w:cs="Times New Roman"/>
          <w:szCs w:val="28"/>
        </w:rPr>
        <w:t xml:space="preserve"> </w:t>
      </w:r>
    </w:p>
    <w:p w:rsidR="00176BF9" w:rsidRPr="0055426B" w:rsidRDefault="00176BF9" w:rsidP="0055426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4433B8">
        <w:rPr>
          <w:rFonts w:cs="Times New Roman"/>
          <w:szCs w:val="28"/>
        </w:rPr>
        <w:t xml:space="preserve">По количеству выпадающих осадков территория относится к зоне недостаточного увлажнения. В среднем за год выпадает 384 мм осадков, основная часть которых (304 мм) приходится на теплый период года с максимумом в июле (65 мм). </w:t>
      </w:r>
      <w:r w:rsidR="0055426B" w:rsidRPr="004433B8">
        <w:rPr>
          <w:rFonts w:cs="Times New Roman"/>
          <w:szCs w:val="28"/>
        </w:rPr>
        <w:t xml:space="preserve">Высота снежного покрова — </w:t>
      </w:r>
      <w:r w:rsidR="0055426B">
        <w:rPr>
          <w:rFonts w:cs="Times New Roman"/>
          <w:szCs w:val="28"/>
        </w:rPr>
        <w:t>4</w:t>
      </w:r>
      <w:r w:rsidR="0055426B" w:rsidRPr="004433B8">
        <w:rPr>
          <w:rFonts w:cs="Times New Roman"/>
          <w:szCs w:val="28"/>
        </w:rPr>
        <w:t>0-60 см.</w:t>
      </w:r>
      <w:r w:rsidR="0055426B"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8E" w:rsidRPr="004433B8" w:rsidRDefault="00176BF9" w:rsidP="00CF7E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В ветровом режиме в течение почти всего года преобладает юго-западное направление ветра. Преобладающему направлению соответствуют и наибольшие средние скорости ветра. Наибольшую повторяемость имеют скорости 2-5 м/с (46</w:t>
      </w:r>
      <w:r w:rsidRPr="004433B8">
        <w:rPr>
          <w:rFonts w:cs="Times New Roman"/>
          <w:szCs w:val="28"/>
          <w:vertAlign w:val="superscript"/>
        </w:rPr>
        <w:t>0</w:t>
      </w:r>
      <w:r w:rsidRPr="004433B8">
        <w:rPr>
          <w:rFonts w:cs="Times New Roman"/>
          <w:szCs w:val="28"/>
        </w:rPr>
        <w:t xml:space="preserve">/0), скорости менее 2 м/с и штили наблюдаются в 3694 случаев, 6 </w:t>
      </w:r>
      <w:r w:rsidRPr="004433B8">
        <w:rPr>
          <w:rFonts w:cs="Times New Roman"/>
          <w:szCs w:val="28"/>
          <w:vertAlign w:val="superscript"/>
        </w:rPr>
        <w:t>0</w:t>
      </w:r>
      <w:r w:rsidRPr="004433B8">
        <w:rPr>
          <w:rFonts w:cs="Times New Roman"/>
          <w:szCs w:val="28"/>
        </w:rPr>
        <w:t>/0 приходится на скорости от 5 до 17 м/с и около 194 на скорости свыше 18 м/с.</w:t>
      </w: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7294245</wp:posOffset>
            </wp:positionH>
            <wp:positionV relativeFrom="page">
              <wp:posOffset>2974975</wp:posOffset>
            </wp:positionV>
            <wp:extent cx="12065" cy="889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4740275</wp:posOffset>
            </wp:positionV>
            <wp:extent cx="15240" cy="88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7266940</wp:posOffset>
            </wp:positionH>
            <wp:positionV relativeFrom="page">
              <wp:posOffset>2627630</wp:posOffset>
            </wp:positionV>
            <wp:extent cx="3175" cy="317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7270115</wp:posOffset>
            </wp:positionH>
            <wp:positionV relativeFrom="page">
              <wp:posOffset>2636520</wp:posOffset>
            </wp:positionV>
            <wp:extent cx="8890" cy="1206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b/>
          <w:szCs w:val="28"/>
        </w:rPr>
        <w:t>Рельеф и гидрография</w:t>
      </w:r>
    </w:p>
    <w:p w:rsidR="00E2238E" w:rsidRPr="004433B8" w:rsidRDefault="00E2238E" w:rsidP="00CF7EFD">
      <w:pPr>
        <w:spacing w:after="0" w:line="360" w:lineRule="auto"/>
        <w:jc w:val="both"/>
        <w:rPr>
          <w:rFonts w:cs="Times New Roman"/>
          <w:szCs w:val="28"/>
        </w:rPr>
      </w:pPr>
    </w:p>
    <w:p w:rsidR="00176BF9" w:rsidRPr="004433B8" w:rsidRDefault="001E2DF4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43E02">
        <w:rPr>
          <w:rFonts w:cs="Times New Roman"/>
          <w:szCs w:val="28"/>
        </w:rPr>
        <w:t>Поселок</w:t>
      </w:r>
      <w:r w:rsidR="00176BF9" w:rsidRPr="004433B8">
        <w:rPr>
          <w:rFonts w:cs="Times New Roman"/>
          <w:szCs w:val="28"/>
        </w:rPr>
        <w:t xml:space="preserve"> Бурановка находится на поверхности Приобского плато.</w:t>
      </w:r>
      <w:r w:rsidR="00176BF9"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BF9" w:rsidRPr="004433B8" w:rsidRDefault="00DD3217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Приобское плато –</w:t>
      </w:r>
      <w:r w:rsidR="00176BF9" w:rsidRPr="004433B8">
        <w:rPr>
          <w:rFonts w:cs="Times New Roman"/>
          <w:szCs w:val="28"/>
        </w:rPr>
        <w:t xml:space="preserve"> это приподнятая слабонаклонная равнина с абсолютными отметками поверхности 150-280 м, которая расчленена </w:t>
      </w:r>
      <w:r w:rsidR="00176BF9" w:rsidRPr="004433B8">
        <w:rPr>
          <w:rFonts w:cs="Times New Roman"/>
          <w:szCs w:val="28"/>
        </w:rPr>
        <w:lastRenderedPageBreak/>
        <w:t>долинами рек. Водораздельные увалы имеют пологоволнистую поверхность, осложненную микрозападинами и понижениями.</w:t>
      </w:r>
    </w:p>
    <w:p w:rsidR="00176BF9" w:rsidRPr="006349DE" w:rsidRDefault="00CF7EFD" w:rsidP="001A29F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143E02">
        <w:rPr>
          <w:rFonts w:cs="Times New Roman"/>
          <w:color w:val="000000" w:themeColor="text1"/>
          <w:szCs w:val="28"/>
          <w:shd w:val="clear" w:color="auto" w:fill="FFFFFF"/>
        </w:rPr>
        <w:t>По территории Павловского района протекает река Обь и её притоки Касмала и Барнаулка.</w:t>
      </w:r>
      <w:r w:rsidR="001A29F5" w:rsidRPr="00143E02">
        <w:rPr>
          <w:rFonts w:cs="Times New Roman"/>
          <w:color w:val="000000" w:themeColor="text1"/>
          <w:szCs w:val="28"/>
        </w:rPr>
        <w:t xml:space="preserve"> </w:t>
      </w:r>
      <w:r w:rsidR="00176BF9" w:rsidRPr="00143E02">
        <w:rPr>
          <w:rFonts w:cs="Times New Roman"/>
          <w:color w:val="000000" w:themeColor="text1"/>
          <w:szCs w:val="28"/>
        </w:rPr>
        <w:t xml:space="preserve">Река </w:t>
      </w:r>
      <w:r w:rsidR="00D11DC2" w:rsidRPr="00143E02">
        <w:rPr>
          <w:rFonts w:cs="Times New Roman"/>
          <w:color w:val="000000" w:themeColor="text1"/>
          <w:szCs w:val="28"/>
        </w:rPr>
        <w:t>Касмала</w:t>
      </w:r>
      <w:r w:rsidR="00176BF9" w:rsidRPr="00143E02">
        <w:rPr>
          <w:rFonts w:cs="Times New Roman"/>
          <w:color w:val="000000" w:themeColor="text1"/>
          <w:szCs w:val="28"/>
        </w:rPr>
        <w:t xml:space="preserve"> </w:t>
      </w:r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берёт своё начало на заболоченном водоразделе к югу от села </w:t>
      </w:r>
      <w:hyperlink r:id="rId35" w:tooltip="Подстепное (Алтайский край)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Подстепное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 </w:t>
      </w:r>
      <w:hyperlink r:id="rId36" w:tooltip="Ребрихинский район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Ребрихинского района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. Впадает в протоку Оби — Тихую в </w:t>
      </w:r>
      <w:hyperlink r:id="rId37" w:tooltip="Павловский район (Алтайский край)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Павловском районе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 xml:space="preserve"> Алтайского края. </w:t>
      </w:r>
      <w:r w:rsidR="006349DE" w:rsidRPr="00143E02">
        <w:rPr>
          <w:rFonts w:cs="Times New Roman"/>
          <w:color w:val="000000" w:themeColor="text1"/>
          <w:szCs w:val="28"/>
        </w:rPr>
        <w:t>И</w:t>
      </w:r>
      <w:r w:rsidR="00176BF9" w:rsidRPr="00143E02">
        <w:rPr>
          <w:rFonts w:cs="Times New Roman"/>
          <w:color w:val="000000" w:themeColor="text1"/>
          <w:szCs w:val="28"/>
        </w:rPr>
        <w:t>меет русло шириной от 3-5 до 10 м и глу</w:t>
      </w:r>
      <w:r w:rsidR="001A29F5" w:rsidRPr="00143E02">
        <w:rPr>
          <w:rFonts w:cs="Times New Roman"/>
          <w:color w:val="000000" w:themeColor="text1"/>
          <w:szCs w:val="28"/>
        </w:rPr>
        <w:t xml:space="preserve">биной 0,5-0,7 в межень, до 2-3,5 </w:t>
      </w:r>
      <w:r w:rsidR="00176BF9" w:rsidRPr="00143E02">
        <w:rPr>
          <w:rFonts w:cs="Times New Roman"/>
          <w:color w:val="000000" w:themeColor="text1"/>
          <w:szCs w:val="28"/>
        </w:rPr>
        <w:t>м в паводок, скорость течения до 0,1 м/с, дно песчано-илистое.</w:t>
      </w:r>
      <w:r w:rsidR="00176BF9" w:rsidRPr="00143E02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9F5" w:rsidRPr="00143E02">
        <w:rPr>
          <w:rFonts w:cs="Times New Roman"/>
          <w:color w:val="000000" w:themeColor="text1"/>
          <w:szCs w:val="28"/>
        </w:rPr>
        <w:t xml:space="preserve"> </w:t>
      </w:r>
      <w:hyperlink r:id="rId39" w:tooltip="Половодье" w:history="1">
        <w:r w:rsidR="001A29F5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Половодье</w:t>
        </w:r>
      </w:hyperlink>
      <w:r w:rsidR="001A29F5" w:rsidRPr="00143E02">
        <w:rPr>
          <w:rFonts w:cs="Times New Roman"/>
          <w:color w:val="000000" w:themeColor="text1"/>
          <w:szCs w:val="28"/>
          <w:shd w:val="clear" w:color="auto" w:fill="FFFFFF"/>
        </w:rPr>
        <w:t xml:space="preserve"> начинается с начала апреля и длится до середины-конца мая. </w:t>
      </w:r>
      <w:r w:rsidR="001A29F5" w:rsidRPr="00143E02">
        <w:rPr>
          <w:rFonts w:cs="Times New Roman"/>
          <w:color w:val="000000" w:themeColor="text1"/>
          <w:szCs w:val="28"/>
        </w:rPr>
        <w:t xml:space="preserve">Длина реки 119 км, площадь водосбора 2550 км2. </w:t>
      </w:r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Водосбор равнинный, на </w:t>
      </w:r>
      <w:hyperlink r:id="rId40" w:tooltip="Приобское плато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Приобском плато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. Долина расположена в ложбине древнего стока, в </w:t>
      </w:r>
      <w:hyperlink r:id="rId41" w:tooltip="Касмалинский ленточный бор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Касмалинском ленточном бору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. </w:t>
      </w:r>
      <w:hyperlink r:id="rId42" w:tooltip="Пойма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Пойма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 сосредотачивает значительную часть талых вод. Касмала зарегулирована двумя водохранилищами — в селе </w:t>
      </w:r>
      <w:hyperlink r:id="rId43" w:tooltip="Ребриха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Ребриха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 (объем около 1 млн м³) и в селе </w:t>
      </w:r>
      <w:hyperlink r:id="rId44" w:tooltip="Павловск (Алтайский край)" w:history="1">
        <w:r w:rsidR="006349DE" w:rsidRPr="00143E02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Павловск</w:t>
        </w:r>
      </w:hyperlink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 xml:space="preserve"> (2 млн м³). </w:t>
      </w:r>
      <w:r w:rsidR="001A29F5" w:rsidRPr="00143E02">
        <w:rPr>
          <w:rFonts w:cs="Times New Roman"/>
          <w:color w:val="000000" w:themeColor="text1"/>
          <w:szCs w:val="28"/>
        </w:rPr>
        <w:t>Южнее протекает река Барнаулка</w:t>
      </w:r>
      <w:r w:rsidR="00B267CA" w:rsidRPr="00143E02">
        <w:rPr>
          <w:rFonts w:cs="Times New Roman"/>
          <w:color w:val="000000" w:themeColor="text1"/>
          <w:szCs w:val="28"/>
        </w:rPr>
        <w:t xml:space="preserve"> протяженностью около 167 км.</w:t>
      </w:r>
      <w:r w:rsidR="00B267CA" w:rsidRPr="00143E02">
        <w:rPr>
          <w:rFonts w:cs="Times New Roman"/>
          <w:color w:val="000000" w:themeColor="text1"/>
          <w:szCs w:val="28"/>
          <w:shd w:val="clear" w:color="auto" w:fill="FFFFFF"/>
        </w:rPr>
        <w:t xml:space="preserve"> Площадь бассейна реки составляет 5720 км²</w:t>
      </w:r>
      <w:r w:rsidR="006349DE" w:rsidRPr="00143E0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Геолого-гидрогеологическое строение района</w:t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Геолого-гидрогеологическая изученность района. Участок недр приурочен к восточной оконечности Кулундинской впадины, в пределах распространения поровопластовых водоносных горизонтов Западносибирского артезианского бассейна. Геолого-гидрогеологическая изученность территории невысокая. Проведена геолого-гидро</w:t>
      </w:r>
      <w:r w:rsidR="0064507A">
        <w:rPr>
          <w:rFonts w:cs="Times New Roman"/>
          <w:szCs w:val="28"/>
        </w:rPr>
        <w:t>геологическая съемка масштаба 1</w:t>
      </w:r>
      <w:r w:rsidRPr="004433B8">
        <w:rPr>
          <w:rFonts w:cs="Times New Roman"/>
          <w:szCs w:val="28"/>
        </w:rPr>
        <w:t>:200 000 листа N-44-XXIII.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Геологическое строение района. В структурном отношении описываемая территория приурочена к восточной оконечности Кулундинской впадины. В геологическом строении района принимают участие рыхлые кайнозойские отложения мощностью 350-400 м, слагающие платформенный чехол, и палеозойские образования, слагающие фундамент.</w:t>
      </w:r>
    </w:p>
    <w:p w:rsidR="004433B8" w:rsidRPr="004433B8" w:rsidRDefault="004433B8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lastRenderedPageBreak/>
        <w:t>Нерасчлененные палеозойские образования</w:t>
      </w:r>
    </w:p>
    <w:p w:rsidR="004433B8" w:rsidRPr="004433B8" w:rsidRDefault="004433B8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Представлены в различной степени метаморфизованными осадочным</w:t>
      </w:r>
      <w:r w:rsidR="00E2238E" w:rsidRPr="004433B8">
        <w:rPr>
          <w:rFonts w:cs="Times New Roman"/>
          <w:szCs w:val="28"/>
        </w:rPr>
        <w:t>и образованьями –</w:t>
      </w:r>
      <w:r w:rsidRPr="004433B8">
        <w:rPr>
          <w:rFonts w:cs="Times New Roman"/>
          <w:szCs w:val="28"/>
        </w:rPr>
        <w:t xml:space="preserve"> аргиллиты, алевролиты, песчаники, глинистые сланц</w:t>
      </w:r>
      <w:r w:rsidR="00E2238E" w:rsidRPr="004433B8">
        <w:rPr>
          <w:rFonts w:cs="Times New Roman"/>
          <w:szCs w:val="28"/>
        </w:rPr>
        <w:t>ы. Вскрытая мощность отложений –</w:t>
      </w:r>
      <w:r w:rsidRPr="004433B8">
        <w:rPr>
          <w:rFonts w:cs="Times New Roman"/>
          <w:szCs w:val="28"/>
        </w:rPr>
        <w:t xml:space="preserve"> 840 м. В верхней части породы разруше</w:t>
      </w:r>
      <w:r w:rsidR="00E2238E" w:rsidRPr="004433B8">
        <w:rPr>
          <w:rFonts w:cs="Times New Roman"/>
          <w:szCs w:val="28"/>
        </w:rPr>
        <w:t>ны до состояния глин, в нижней –</w:t>
      </w:r>
      <w:r w:rsidRPr="004433B8">
        <w:rPr>
          <w:rFonts w:cs="Times New Roman"/>
          <w:szCs w:val="28"/>
        </w:rPr>
        <w:t xml:space="preserve"> трещиноватые и монолитные. Залегают на глубине 350-400 м.</w:t>
      </w:r>
    </w:p>
    <w:p w:rsidR="00161C89" w:rsidRDefault="00161C89" w:rsidP="004433B8">
      <w:pPr>
        <w:spacing w:after="0" w:line="360" w:lineRule="auto"/>
        <w:rPr>
          <w:rFonts w:cs="Times New Roman"/>
          <w:b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МЕЛОВАЯ СИСТЕМА</w:t>
      </w: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Верхний мел</w:t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Сымская свита с размывом залегает на палеозойском фундаменте. Отложения свиты представлены озерно-аллювиальными фациями: белыми каолиновыми глинами, средне- и крупнозернистыми кварцевыми песками, линзами лигнитов. Мощность осадков свиты по скважинам составляет 15,5-48,6 м.</w:t>
      </w:r>
    </w:p>
    <w:p w:rsidR="00397E51" w:rsidRPr="004433B8" w:rsidRDefault="00397E51" w:rsidP="004433B8">
      <w:pPr>
        <w:spacing w:after="0" w:line="360" w:lineRule="auto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ПАЛЕОГЕНОВАЯ СИСТЕМА</w:t>
      </w:r>
    </w:p>
    <w:p w:rsidR="00E2238E" w:rsidRPr="004433B8" w:rsidRDefault="00E2238E" w:rsidP="004433B8">
      <w:pPr>
        <w:spacing w:after="0" w:line="360" w:lineRule="auto"/>
        <w:rPr>
          <w:rFonts w:cs="Times New Roman"/>
          <w:b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Палеоцен-эоцен</w:t>
      </w:r>
      <w:r w:rsidRPr="004433B8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4433B8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Островновская свита распространена повсеместно и залегает с размывом на отложениях сымской свиты и породах палеозойского фундамента. Вскрываются на глубине 324-346 м. Абсолютные отметки кровли свиты составляют преимущественно -120 + -140 м, в западном направлении наблюдается погружение свиты до отметки -180 м. Генезис отложений свиты озерный и, в меньшей степени, аллювиальный. В литологическом составе преобладают плотные алевритистые глины белого, светло-серого и бежевого цвета. Пески залегают в виде отдельных линз и прослоев мощностью в основном около 5 м. Пески светло-серые, желтовато-</w:t>
      </w:r>
      <w:r w:rsidRPr="004433B8">
        <w:rPr>
          <w:rFonts w:cs="Times New Roman"/>
          <w:szCs w:val="28"/>
        </w:rPr>
        <w:lastRenderedPageBreak/>
        <w:t>серые, мелко- и среднезернистые, кварцево-полевошпатовые. В отложениях свиты часты включения растительных остатков и линзы лигнитов мощностью 1,2-1,4 м. Мощность отложений свиты составляет 40-54,6 м.</w:t>
      </w:r>
    </w:p>
    <w:p w:rsidR="004433B8" w:rsidRPr="004433B8" w:rsidRDefault="004433B8" w:rsidP="00C5376E">
      <w:pPr>
        <w:spacing w:after="0" w:line="360" w:lineRule="auto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Нижний олигоцен</w:t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-389890</wp:posOffset>
            </wp:positionH>
            <wp:positionV relativeFrom="paragraph">
              <wp:posOffset>164465</wp:posOffset>
            </wp:positionV>
            <wp:extent cx="8890" cy="1206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szCs w:val="28"/>
        </w:rPr>
        <w:t>А</w:t>
      </w:r>
      <w:r w:rsidR="00F607A7" w:rsidRPr="004433B8">
        <w:rPr>
          <w:rFonts w:cs="Times New Roman"/>
          <w:szCs w:val="28"/>
        </w:rPr>
        <w:t>т</w:t>
      </w:r>
      <w:r w:rsidRPr="004433B8">
        <w:rPr>
          <w:rFonts w:cs="Times New Roman"/>
          <w:szCs w:val="28"/>
        </w:rPr>
        <w:t>лымская свита распространена повсеместно, залегает на осадках островновской свиты. Вскрываются на глубине от 273-294,7 м в понижениях рельефа, до 303,8-317 м на возвышенных участках. Отложения свиты представлены преимущественно аллювиальными серыми, голубовато-серыми песками различной зернистости (преобладают среднезернистые). Иногда в песках присутствует мелкая хорошо окатанная галька и гравий. Глины встречаются в основном в кровельной части свиты в виде единичных линз мощностью 4-7,5 м. Глины зеленовато-серые, темно-зеленые, алевритовые, с прослойками и присыпками тонкозернистых и мелкозернистых песков. Отложения свиты характеризуются присутствием древесных остатков и тонких прослоек лигнитов. Мощность отложений свиты в основном довольно выдержана и составляет 16,5-29,7 м, в западной же части района мощность свиты существенно увеличивается.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Новомихайловская свита распространена повсеместно и залегает на глубине до 284 м на отложениях атлымской свиты. Сложена свита преимущественно глинами озерного генезиса. Глины зеленовато- и буровато-серые, серые, жирные и алевритовые, с большим количеством детрита, с гнездами, присыпками и тонкими прослойками песков. Пески в разрезе свиты присутствуют в виде отдельных линз и прослоев мощностью в основном до 5 м. Пески зеленовато-серые, серые, средне-мелкозернистые, мелкозернистые, кварцевые. К кровельной части свиты приурочены линзы лигнитов мощностью от 1 до 6 м. Мощность отложений свиты изменяется в широком диапазоне — от 7,5 до 56,5 м., составляя в среднем 45-55 м.</w:t>
      </w:r>
    </w:p>
    <w:p w:rsidR="004433B8" w:rsidRPr="004433B8" w:rsidRDefault="004433B8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lastRenderedPageBreak/>
        <w:t>Верхний олигоцен-нижний миоцен</w:t>
      </w:r>
    </w:p>
    <w:p w:rsidR="004433B8" w:rsidRPr="004433B8" w:rsidRDefault="004433B8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 xml:space="preserve">Батуровская свита имеет повсеместное распространение в районе работ и залегают на отложениях новомихайловской свиты. Вскрываются на глубине от 177 до 247 м. Генезис осадков - озерный и озерно-аллювиальный. На большей части территории района работ в разрезе свиты преобладают пески, а глины выполняют маломощные прослои и линзы(1-6 м). Пески приурочены и нижней половине свиты и имеют мощность 10,8-18,5 м. Пески серые, зеленовато- или желтовато-серые, различной зернистости — от тонкозернистых до среднезернистых, кварцево-полевошпатовые, содержат включения детрита. Глины от серых </w:t>
      </w:r>
      <w:r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240" cy="7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3B8">
        <w:rPr>
          <w:rFonts w:cs="Times New Roman"/>
          <w:szCs w:val="28"/>
        </w:rPr>
        <w:t>до голубовато- , зеленовато- и темно-серых, алевритовые, плотные, с присыпками тонкозернистых глинистых песков, с включениями растительных остатков и гальки.</w:t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НЕОГЕНОВАЯ СИСТЕМА</w:t>
      </w:r>
    </w:p>
    <w:p w:rsidR="00E2238E" w:rsidRPr="004433B8" w:rsidRDefault="00E2238E" w:rsidP="004433B8">
      <w:pPr>
        <w:spacing w:after="0" w:line="360" w:lineRule="auto"/>
        <w:rPr>
          <w:rFonts w:cs="Times New Roman"/>
          <w:b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Средний-верхний миоцен</w:t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 xml:space="preserve">Таволжанская свита распространена повсеместно, кровля залегает на глубине от 102,5 до 189,2 м. Наблюдается погружение кровли свиты с запада на восток, от абсолютной отметки 40 м до 0 м. На большей части района разрез свиты представляет собой чередование песков и глин с примерно равным соотношением этих отложений как по количеству слоев, так и по мощности. Общее количество слоев достигает, как правило, 6-10; их мощность изменяется преимущественно от 4-6 до 9-15 м, реже составляя менее З м. Наиболее мощные слои песков приурочены к нижней половине свиты. Суммарная мощность отложений свиты в центральной части района работ довольно выдержана и составляет 55,9-62,5 м; некоторое уменьшение мощности происходит в восточном направлении — до 33, 1 м. На крайнем западе района наблюдается увеличение мощности до 74,3 м и здесь в разрезе </w:t>
      </w:r>
      <w:r w:rsidRPr="004433B8">
        <w:rPr>
          <w:rFonts w:cs="Times New Roman"/>
          <w:szCs w:val="28"/>
        </w:rPr>
        <w:lastRenderedPageBreak/>
        <w:t>свиты преобладают глины (около 90 94), пески же приурочены только к подошвенной части свиты. Генезис отложений озерный, делювиально-пролювиальный и аллювиальный. Глины в разрезе свиты зеленовато- и голубовато-серые, серые, темно-серые, преимущественно жирные, плотные, массивной структуры, реже слоистые за счет прослоек алевритовых глин. Глины в общей массе некарбонатные, но содержат большое количество включений карбонатного материала в виде конкреций, стяжений, прослоек и прожилок. Пески также серые, иногда с оттенками зеленоватого или голубоватого цвета, преимущественно тонко- и мелкозернистые, реже средне-мелкозернистые, полимиктовые, слюдистые. По всему разрезу свиты интенсивно развито ожелезнение. Изредка встречаются крупные древесные остатки и прослойки лигнитов (до 2 см).</w:t>
      </w:r>
      <w:r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B8" w:rsidRPr="004433B8" w:rsidRDefault="004433B8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Верхний миоцен-нижний плиоцен</w:t>
      </w:r>
    </w:p>
    <w:p w:rsidR="004433B8" w:rsidRPr="004433B8" w:rsidRDefault="004433B8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DD3217" w:rsidRPr="004433B8" w:rsidRDefault="00176BF9" w:rsidP="00C9439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7153910</wp:posOffset>
            </wp:positionH>
            <wp:positionV relativeFrom="page">
              <wp:posOffset>7178675</wp:posOffset>
            </wp:positionV>
            <wp:extent cx="8890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7096125</wp:posOffset>
            </wp:positionH>
            <wp:positionV relativeFrom="page">
              <wp:posOffset>7373620</wp:posOffset>
            </wp:positionV>
            <wp:extent cx="3175" cy="317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szCs w:val="28"/>
        </w:rPr>
        <w:t>Павлодарская свита распространена на всей территории района и согласно залегает на отложениях таволжанской свиты. Вскрываются на глубине 125-130 м. Разрез свиты представляет собой чередование песков и глин, соотношение которых неодинаково по району. В северо-восточной части района в разрезе свиты преобладают глины (70-80 94), пески же в виде 2-3 прослоев мощностью от 2 до 7 м залегают лишь в кровельной и подошвенной части свиты. Общая мощность отложений в центральной части района составляет 3443 м, увеличиваясь к юго-востоку до 61 м и уменьшаясь к западу до 20 м. Глины в разрезе свиты серые и голубовато-серые, реже с зеленоватым оттенком, преимущественно жирные, вязкие, местами алевритовые и запесоченные, с включениями железистых оолитов, с гнездами и конгломератами карбонатного материала. Пески зеленовато- и голубовато-серые, серые, от мелко- до среднезернистых, полимиктовые, с единичными включениями детрита. По всему раз</w:t>
      </w:r>
      <w:r w:rsidR="00C5376E">
        <w:rPr>
          <w:rFonts w:cs="Times New Roman"/>
          <w:szCs w:val="28"/>
        </w:rPr>
        <w:t>резу свиты развито ожелезнение.</w:t>
      </w: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lastRenderedPageBreak/>
        <w:t>ЧЕТВЕРТИЧНАЯ СИСТЕМА</w:t>
      </w:r>
    </w:p>
    <w:p w:rsidR="00E2238E" w:rsidRPr="004433B8" w:rsidRDefault="00E2238E" w:rsidP="004433B8">
      <w:pPr>
        <w:spacing w:after="0" w:line="360" w:lineRule="auto"/>
        <w:rPr>
          <w:rFonts w:cs="Times New Roman"/>
          <w:b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Эоплейстоцен</w:t>
      </w:r>
    </w:p>
    <w:p w:rsidR="00E2238E" w:rsidRPr="004433B8" w:rsidRDefault="00E2238E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Кочковская свита распространена на большей части района работ и залегает на отложениях павлодарской свиты. В пределах Приобского плато отложения вскрываются в зависимости от гипсометрических отметок поверхности на глубине 43-64 м. Свита практически по всей территории района работ имеет идентичное строение: верхняя ее часть сложена глинами, нижняя - песками либо песками с прослоями глин. Мощность свиты в пределах Приобского плато изменяется от 55 м до 70 м. Мощность песков 4-13 м.</w:t>
      </w:r>
    </w:p>
    <w:p w:rsidR="00E2238E" w:rsidRPr="004433B8" w:rsidRDefault="00E2238E" w:rsidP="004433B8">
      <w:pPr>
        <w:spacing w:after="0" w:line="360" w:lineRule="auto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Нижний-средний неоплейстоцен</w:t>
      </w:r>
    </w:p>
    <w:p w:rsidR="00E2238E" w:rsidRPr="004433B8" w:rsidRDefault="00E2238E" w:rsidP="004433B8">
      <w:pPr>
        <w:spacing w:after="0" w:line="360" w:lineRule="auto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 xml:space="preserve">Краснодубровская свита слагает Приобское плато и подстилается глинами кочковской свиты. Отложения имеют субаквальный или субаэральный генезис и представлены преимущественно суглинками и песками. Мощность отложений свиты изменяется от 15-50 м в понижениях рельефа до 100-120 м на водоразделах. Пески приурочены преимущественно к верхней части свиты, где выполняют 1-3 прослоя суммарной мощностью от 5 до </w:t>
      </w:r>
      <w:r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3B8">
        <w:rPr>
          <w:rFonts w:cs="Times New Roman"/>
          <w:szCs w:val="28"/>
        </w:rPr>
        <w:t>22 м. Пески серые, коричневато-серые, от тонкозернистых до среднезернистых. Суглинки серые, темно-серые, буровато-серые и светло-коричневые, тяжелые и средние, плотные, с нитевидной карбонатизацией, в различной степени ожелезненные. Для свиты характерно наличие горизонтов погребенных почв.</w:t>
      </w:r>
    </w:p>
    <w:p w:rsidR="003964CF" w:rsidRPr="004433B8" w:rsidRDefault="003964CF" w:rsidP="00C5376E">
      <w:pPr>
        <w:spacing w:after="0" w:line="360" w:lineRule="auto"/>
        <w:jc w:val="both"/>
        <w:rPr>
          <w:rFonts w:cs="Times New Roman"/>
          <w:szCs w:val="28"/>
        </w:rPr>
      </w:pPr>
    </w:p>
    <w:p w:rsidR="00E2238E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Средний-верхний неоплейстоцен</w:t>
      </w:r>
    </w:p>
    <w:p w:rsidR="00E2238E" w:rsidRPr="004433B8" w:rsidRDefault="00E2238E" w:rsidP="004433B8">
      <w:pPr>
        <w:spacing w:after="0" w:line="360" w:lineRule="auto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lastRenderedPageBreak/>
        <w:t>Покровные отложения субаэрального генезиса залегают в виде покрова на водоразделах на отложениях краснодубровской свиты. Представлены они желтовато-бурыми, палево-жёлтыми, лёгкими и средними суглинками, супесями. Мощность отложений 7-10 м.</w:t>
      </w:r>
    </w:p>
    <w:p w:rsidR="00C5376E" w:rsidRPr="004433B8" w:rsidRDefault="00C5376E" w:rsidP="004433B8">
      <w:pPr>
        <w:spacing w:after="0" w:line="360" w:lineRule="auto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rPr>
          <w:rFonts w:cs="Times New Roman"/>
          <w:b/>
          <w:szCs w:val="28"/>
        </w:rPr>
      </w:pPr>
      <w:r w:rsidRPr="004433B8">
        <w:rPr>
          <w:rFonts w:cs="Times New Roman"/>
          <w:b/>
          <w:szCs w:val="28"/>
        </w:rPr>
        <w:t>Гидрогеологические условия района.</w:t>
      </w:r>
      <w:r w:rsidRPr="004433B8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7620" cy="15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8E" w:rsidRPr="004433B8" w:rsidRDefault="00E2238E" w:rsidP="004433B8">
      <w:pPr>
        <w:spacing w:after="0" w:line="360" w:lineRule="auto"/>
        <w:rPr>
          <w:rFonts w:cs="Times New Roman"/>
          <w:szCs w:val="28"/>
        </w:rPr>
      </w:pP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В гидрогеологическом плане территория работ входит в Кулундинский гидрогеологический район III порядка (Барнаульский подрайон) краевой зоны Западно-Сибирского сложного бассейна пластовых вод.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Ниже приводится характеристика гидрогеологических подразделений, выделяемых в осадочных мезо-кайнозойских отложениях.</w:t>
      </w:r>
    </w:p>
    <w:p w:rsidR="00176BF9" w:rsidRPr="004433B8" w:rsidRDefault="00176BF9" w:rsidP="004B5B6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 xml:space="preserve">Водоносный голоценовый аллювиальный горизонт приурочен к пойме </w:t>
      </w:r>
      <w:r w:rsidRPr="00143E02">
        <w:rPr>
          <w:rFonts w:cs="Times New Roman"/>
          <w:szCs w:val="28"/>
        </w:rPr>
        <w:t xml:space="preserve">р. </w:t>
      </w:r>
      <w:r w:rsidR="004B5B63" w:rsidRPr="00143E02">
        <w:rPr>
          <w:rFonts w:cs="Times New Roman"/>
          <w:szCs w:val="28"/>
        </w:rPr>
        <w:t>Оби и ее пр</w:t>
      </w:r>
      <w:r w:rsidR="00873E8B" w:rsidRPr="00143E02">
        <w:rPr>
          <w:rFonts w:cs="Times New Roman"/>
          <w:szCs w:val="28"/>
        </w:rPr>
        <w:t>итокам</w:t>
      </w:r>
      <w:r w:rsidRPr="00143E02">
        <w:rPr>
          <w:rFonts w:cs="Times New Roman"/>
          <w:szCs w:val="28"/>
        </w:rPr>
        <w:t>.</w:t>
      </w:r>
      <w:r w:rsidRPr="004433B8">
        <w:rPr>
          <w:rFonts w:cs="Times New Roman"/>
          <w:szCs w:val="28"/>
        </w:rPr>
        <w:t xml:space="preserve"> Водовмещающие отложения представлены преимущественно песками. Мощность горизонта определяется глубиной вреза террас и уровнем воды в реках и достигает 3-5м. Горизонт безнапорный, глубина залегания уровня изменяется от 0,2 до 5 м. Воды горизонта пресные, преимущественно гидрокарбонатные кальциевые. Питание горизонта происходит за счет инфильтрации атмосферных осадков и паводковых вод. Используется водоносный горизонт для мелкого хозяйственно-питьевого водоснабжения.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7084060</wp:posOffset>
            </wp:positionH>
            <wp:positionV relativeFrom="page">
              <wp:posOffset>6837045</wp:posOffset>
            </wp:positionV>
            <wp:extent cx="3175" cy="317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7065645</wp:posOffset>
            </wp:positionH>
            <wp:positionV relativeFrom="page">
              <wp:posOffset>6172835</wp:posOffset>
            </wp:positionV>
            <wp:extent cx="3175" cy="317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7065645</wp:posOffset>
            </wp:positionH>
            <wp:positionV relativeFrom="page">
              <wp:posOffset>6188075</wp:posOffset>
            </wp:positionV>
            <wp:extent cx="3175" cy="31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7071995</wp:posOffset>
            </wp:positionH>
            <wp:positionV relativeFrom="page">
              <wp:posOffset>6499225</wp:posOffset>
            </wp:positionV>
            <wp:extent cx="3175" cy="317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3B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7071995</wp:posOffset>
            </wp:positionH>
            <wp:positionV relativeFrom="page">
              <wp:posOffset>6514465</wp:posOffset>
            </wp:positionV>
            <wp:extent cx="3175" cy="31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CF3" w:rsidRPr="004433B8">
        <w:rPr>
          <w:rFonts w:cs="Times New Roman"/>
          <w:szCs w:val="28"/>
        </w:rPr>
        <w:t>Относительно водоносный</w:t>
      </w:r>
      <w:r w:rsidRPr="004433B8">
        <w:rPr>
          <w:rFonts w:cs="Times New Roman"/>
          <w:szCs w:val="28"/>
        </w:rPr>
        <w:t xml:space="preserve"> нижне-средненеоплейстоценовый полигенетический горизонт выделяется в песчано-суглинистых отложениях краснодубровкой свиты и имеет мощность от 10 до 70 м. Воды горизонта напорные, минимальные напоры наблюдаются в речных долинах, максимальные — на водоразделах. Уровни в скважинах устанавливаются на глубинах от 5 до 20 м и определяются гипсометрическими отметками поверхности земли. Водообильность отложений низкая. Удельные дебиты не превышают 0,1-0,2 л/с. Воды пресные гидрокарбонатные кальциевые. Питание горизонта происходит за счет атмосферных осадков и </w:t>
      </w:r>
      <w:r w:rsidRPr="004433B8">
        <w:rPr>
          <w:rFonts w:cs="Times New Roman"/>
          <w:szCs w:val="28"/>
        </w:rPr>
        <w:lastRenderedPageBreak/>
        <w:t xml:space="preserve">поверхностных вод. Используется относительно водоносный горизонт для мелкого </w:t>
      </w:r>
      <w:r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3B8">
        <w:rPr>
          <w:rFonts w:cs="Times New Roman"/>
          <w:szCs w:val="28"/>
        </w:rPr>
        <w:t>хозяйственно-питьевого водоснабжения.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 xml:space="preserve">Водоносный эоплейстоценовый аллювиальный горизонт распространен почти повсеместно. В геологическом плане - это отложения кочковской свиты. Подземные воды приурочены, в основном, к аллювиальным фациям и вскрываются на глубинах 73-92 м. Водовмещающие породы — пески полимиктовые разнозернистые — чаще всего залегают в основании свиты, иногда они разделены горизонтами глин и суглинков на 2-3 водоносных пласта. Мощность водоносного горизонта невелика — от 4-5 до 10-30 м. Верхним водоупором </w:t>
      </w:r>
      <w:r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3B8">
        <w:rPr>
          <w:rFonts w:cs="Times New Roman"/>
          <w:szCs w:val="28"/>
        </w:rPr>
        <w:t>горизонта служат одновозрастные глины мощностью 30-50 м. Нижним водоупором являются верхнемиоценовые-нижнеплиоценовые глины (павлодарская свита). Водоносный горизонт напорный. Высота напора достигает 60-120 м и зависит от глубины залегания водовмещающих пород. Водообильность отложений невысокая. Удельные дебиты составляют 0,04-0,5 л/с. Фильтрационные свойства пород весьма неоднородные, коэффициенты фильтрации, определенные по данным откачек, варьируют в пределах от 0,7 м/сут. для мелкозернистых разностей, до 14,0 м/сут. для крупнозернистых, для рассматриваемого участка среднее значение коэффициенты фильтрации составляет 11 м/сут. Водопроводимость водоносного горизонта на участке составляет 44-132 м</w:t>
      </w:r>
      <w:r w:rsidRPr="004433B8">
        <w:rPr>
          <w:rFonts w:cs="Times New Roman"/>
          <w:szCs w:val="28"/>
          <w:vertAlign w:val="superscript"/>
        </w:rPr>
        <w:t>2</w:t>
      </w:r>
      <w:r w:rsidRPr="004433B8">
        <w:rPr>
          <w:rFonts w:cs="Times New Roman"/>
          <w:szCs w:val="28"/>
        </w:rPr>
        <w:t xml:space="preserve">сут, величина допустимого понижения 68-104 м. На рассматриваемом участке водоносный горизонт залегает в инт. 72-112 м. Представлен мелкозернистыми песками суммарной мощностью 4-12 м. В кровле горизонта залегают одновозрастные глины суммарной мощностью 30-50 м и суглинки краснодубровской свиты суммарной мощностью — 18-33 м. Воды горизонта пресные </w:t>
      </w:r>
      <w:r w:rsidR="00F607A7" w:rsidRPr="004433B8">
        <w:rPr>
          <w:rFonts w:cs="Times New Roman"/>
          <w:szCs w:val="28"/>
        </w:rPr>
        <w:t>с минерализацией 0,60-0,62 г/дм</w:t>
      </w:r>
      <w:r w:rsidRPr="004433B8">
        <w:rPr>
          <w:rFonts w:cs="Times New Roman"/>
          <w:szCs w:val="28"/>
        </w:rPr>
        <w:t>. По химическому составу воды гидрокарбонатные магниево-кальциевые, жесткие. Результаты анализов подземных вод противоречивые и требуют доизучения.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 xml:space="preserve">Водоносный верхнемиоценовый-нижнеплиоценовый горизонт приурочен к отложениям павлодарской свиты, которые представляют собой </w:t>
      </w:r>
      <w:r w:rsidRPr="004433B8">
        <w:rPr>
          <w:rFonts w:cs="Times New Roman"/>
          <w:szCs w:val="28"/>
        </w:rPr>
        <w:lastRenderedPageBreak/>
        <w:t>переслаивание мелко- и среднезернистых песков и глин. Кровля горизонта залегает на глубине 130-150 м на возвышенных частях Приобского плато. В кровле горизонта обычно залегает маломощный (7-10 м) слой глин. Количество прослоев песков изменяется от 1-2 до 4-5, суммарная мощность песков составляет 10-25 м.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Горизонт напорный, статические уровни устанавливаются на глубине 30-42 м. В целом пьезометрическая поверхность горизонта снижается по направлению к долине Оби, где происходит частичная разгрузка горизонта, уклон потока — 0,003. Водообильность горизонта невысокая. Удельные дебиты не превышают, как правило, 0,3-0,5. Водопроводимость горизонта — 70-84 м</w:t>
      </w:r>
      <w:r w:rsidRPr="004433B8">
        <w:rPr>
          <w:rFonts w:cs="Times New Roman"/>
          <w:szCs w:val="28"/>
          <w:vertAlign w:val="superscript"/>
        </w:rPr>
        <w:t>2</w:t>
      </w:r>
      <w:r w:rsidRPr="004433B8">
        <w:rPr>
          <w:rFonts w:cs="Times New Roman"/>
          <w:szCs w:val="28"/>
        </w:rPr>
        <w:t xml:space="preserve">/сут, коэффициент фильтрации песков составляет 7 м/сутки, пьезопроводность 1,4х10 </w:t>
      </w:r>
      <w:r w:rsidRPr="004433B8">
        <w:rPr>
          <w:rFonts w:cs="Times New Roman"/>
          <w:szCs w:val="28"/>
          <w:vertAlign w:val="superscript"/>
        </w:rPr>
        <w:t xml:space="preserve">6 </w:t>
      </w:r>
      <w:r w:rsidRPr="004433B8">
        <w:rPr>
          <w:rFonts w:cs="Times New Roman"/>
          <w:szCs w:val="28"/>
        </w:rPr>
        <w:t>м</w:t>
      </w:r>
      <w:r w:rsidRPr="004433B8">
        <w:rPr>
          <w:rFonts w:cs="Times New Roman"/>
          <w:szCs w:val="28"/>
          <w:vertAlign w:val="superscript"/>
        </w:rPr>
        <w:t>2</w:t>
      </w:r>
      <w:r w:rsidRPr="004433B8">
        <w:rPr>
          <w:rFonts w:cs="Times New Roman"/>
          <w:szCs w:val="28"/>
        </w:rPr>
        <w:t>/сут., активная пористость — 0,1.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 xml:space="preserve">Воды горизонта слабосолоноватые с сухим остатком до 1,0-1,7 г/л, гидрокарбонатные </w:t>
      </w:r>
      <w:r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3B8">
        <w:rPr>
          <w:rFonts w:cs="Times New Roman"/>
          <w:szCs w:val="28"/>
        </w:rPr>
        <w:t xml:space="preserve">смешанные по катионному составу. Воды горизонта имеют жесткость до 10,0 мг-экв/дм </w:t>
      </w:r>
      <w:r w:rsidRPr="004433B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2860" cy="2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3B8">
        <w:rPr>
          <w:rFonts w:cs="Times New Roman"/>
          <w:szCs w:val="28"/>
        </w:rPr>
        <w:t>Питание водоносного горизонта происходит за счет гидравлической связи с выше</w:t>
      </w:r>
      <w:r w:rsidR="00A46B31" w:rsidRPr="004433B8">
        <w:rPr>
          <w:rFonts w:cs="Times New Roman"/>
          <w:szCs w:val="28"/>
        </w:rPr>
        <w:t xml:space="preserve"> </w:t>
      </w:r>
      <w:r w:rsidRPr="004433B8">
        <w:rPr>
          <w:rFonts w:cs="Times New Roman"/>
          <w:szCs w:val="28"/>
        </w:rPr>
        <w:t>- и нижележащими горизонтами. Водоносный горизонт используется для водоснабжения в селах района, хотя характеризуется невыдержанностью, как по мощности, так и по простиранию.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Водоносный средне-верхнемиоценовый горизонт (N1 2-3) приурочен к отложениям таволжанской свиты, распространен повсеместно и вскрывается на глубине от 180 м до 190 м. В строении горизонта принимают участие тонко- и мелкозернистые пески и глины, которые залегают в виде прослоев мощностью от 4-6 до 9-15 м. В кровле горизонта залегают глины, мощность которых на большей части района составляет 5-8 м и только на западе увеличивается до 57 м. В разрезе свиты пески выполняют до 4-5 прослоев суммарной мощностью от 8 до 40 м.</w:t>
      </w:r>
    </w:p>
    <w:p w:rsidR="00176BF9" w:rsidRPr="004433B8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t>Горизонт напорный, уровни устанавливаются на глубине 65-70 м. Пьезометрическая поверхность снижается к долине Оби, где происходит частичная разгрузка горизонта.</w:t>
      </w:r>
    </w:p>
    <w:p w:rsidR="00176BF9" w:rsidRDefault="00176BF9" w:rsidP="004433B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433B8">
        <w:rPr>
          <w:rFonts w:cs="Times New Roman"/>
          <w:szCs w:val="28"/>
        </w:rPr>
        <w:lastRenderedPageBreak/>
        <w:t xml:space="preserve">Водообильность отложений невысока и характеризуется дебитами 5,6-8,3 л/с, удельными дебитами 0,2-0,3 л/с. Воды горизонта слабосолоноватые с сухим остатком до 1,2-1,7 г/л, гидрокарбонатные смешанные по катионному составу. Воды горизонта имеют жесткость до 10,0 </w:t>
      </w:r>
      <w:r w:rsidRPr="00386CCB">
        <w:rPr>
          <w:rFonts w:cs="Times New Roman"/>
          <w:sz w:val="24"/>
          <w:szCs w:val="24"/>
        </w:rPr>
        <w:t>МГ-ЭКВ/ДМ;</w:t>
      </w:r>
      <w:r w:rsidRPr="004433B8">
        <w:rPr>
          <w:rFonts w:cs="Times New Roman"/>
          <w:szCs w:val="28"/>
        </w:rPr>
        <w:t xml:space="preserve"> содержание железа в воде достигает 0,44 мг/л. Горизонт эксплуатируется ограниченным числом скважин.</w:t>
      </w:r>
    </w:p>
    <w:p w:rsidR="00F405ED" w:rsidRPr="00CF472E" w:rsidRDefault="00F405ED" w:rsidP="004433B8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F472E">
        <w:rPr>
          <w:rFonts w:cs="Times New Roman"/>
          <w:color w:val="000000" w:themeColor="text1"/>
          <w:szCs w:val="28"/>
        </w:rPr>
        <w:t>Разведанный участок подземных вод для водоснабжения сельского поселения Бурановский сельсовет Павловского района Алтайского края приведен в Таблице 1.</w:t>
      </w:r>
    </w:p>
    <w:p w:rsidR="006F7FFB" w:rsidRDefault="006F7FFB" w:rsidP="002F2F92">
      <w:pPr>
        <w:spacing w:after="0" w:line="360" w:lineRule="auto"/>
        <w:ind w:firstLine="709"/>
        <w:rPr>
          <w:rFonts w:eastAsiaTheme="minorEastAsia" w:cs="Times New Roman"/>
          <w:color w:val="000000"/>
          <w:szCs w:val="28"/>
          <w:lang w:eastAsia="ru-RU"/>
        </w:rPr>
      </w:pPr>
    </w:p>
    <w:p w:rsidR="00F405ED" w:rsidRDefault="00F405ED" w:rsidP="00F405ED">
      <w:r>
        <w:rPr>
          <w:b/>
          <w:i/>
          <w:color w:val="000000"/>
          <w:szCs w:val="24"/>
        </w:rPr>
        <w:t xml:space="preserve"> </w:t>
      </w:r>
    </w:p>
    <w:p w:rsidR="00F405ED" w:rsidRPr="002F2F92" w:rsidRDefault="00F405ED" w:rsidP="00F405ED">
      <w:pPr>
        <w:spacing w:after="0" w:line="360" w:lineRule="auto"/>
        <w:ind w:firstLine="709"/>
        <w:jc w:val="left"/>
        <w:rPr>
          <w:rFonts w:eastAsiaTheme="minorEastAsia" w:cs="Times New Roman"/>
          <w:color w:val="000000"/>
          <w:szCs w:val="28"/>
          <w:lang w:eastAsia="ru-RU"/>
        </w:rPr>
        <w:sectPr w:rsidR="00F405ED" w:rsidRPr="002F2F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5B8" w:rsidRDefault="00F405ED" w:rsidP="000035B8">
      <w:pPr>
        <w:widowControl w:val="0"/>
        <w:autoSpaceDE w:val="0"/>
        <w:autoSpaceDN w:val="0"/>
        <w:adjustRightInd w:val="0"/>
        <w:spacing w:after="0" w:line="320" w:lineRule="exact"/>
        <w:ind w:left="1052" w:right="964"/>
        <w:rPr>
          <w:color w:val="000000"/>
          <w:sz w:val="20"/>
          <w:szCs w:val="24"/>
        </w:rPr>
      </w:pPr>
      <w:r>
        <w:rPr>
          <w:b/>
          <w:i/>
          <w:color w:val="000000"/>
          <w:szCs w:val="24"/>
        </w:rPr>
        <w:lastRenderedPageBreak/>
        <w:t>Таблица 1 – Р</w:t>
      </w:r>
      <w:r w:rsidR="000035B8">
        <w:rPr>
          <w:b/>
          <w:i/>
          <w:color w:val="000000"/>
          <w:szCs w:val="24"/>
        </w:rPr>
        <w:t>азведанны</w:t>
      </w:r>
      <w:r>
        <w:rPr>
          <w:b/>
          <w:i/>
          <w:color w:val="000000"/>
          <w:szCs w:val="24"/>
        </w:rPr>
        <w:t>й</w:t>
      </w:r>
      <w:r w:rsidR="000035B8">
        <w:rPr>
          <w:b/>
          <w:i/>
          <w:color w:val="000000"/>
          <w:szCs w:val="24"/>
        </w:rPr>
        <w:t xml:space="preserve"> участ</w:t>
      </w:r>
      <w:r>
        <w:rPr>
          <w:b/>
          <w:i/>
          <w:color w:val="000000"/>
          <w:szCs w:val="24"/>
        </w:rPr>
        <w:t>о</w:t>
      </w:r>
      <w:r w:rsidR="000035B8">
        <w:rPr>
          <w:b/>
          <w:i/>
          <w:color w:val="000000"/>
          <w:szCs w:val="24"/>
        </w:rPr>
        <w:t xml:space="preserve">к подземных вод для водоснабжения сельского поселения </w:t>
      </w:r>
    </w:p>
    <w:p w:rsidR="000035B8" w:rsidRDefault="000035B8" w:rsidP="000035B8"/>
    <w:tbl>
      <w:tblPr>
        <w:tblStyle w:val="a5"/>
        <w:tblW w:w="0" w:type="auto"/>
        <w:tblLook w:val="04A0"/>
      </w:tblPr>
      <w:tblGrid>
        <w:gridCol w:w="2106"/>
        <w:gridCol w:w="2182"/>
        <w:gridCol w:w="2049"/>
        <w:gridCol w:w="1904"/>
        <w:gridCol w:w="840"/>
        <w:gridCol w:w="1092"/>
        <w:gridCol w:w="1153"/>
        <w:gridCol w:w="1024"/>
        <w:gridCol w:w="738"/>
        <w:gridCol w:w="1698"/>
      </w:tblGrid>
      <w:tr w:rsidR="007424AA" w:rsidRPr="00113E63" w:rsidTr="000115C0">
        <w:tc>
          <w:tcPr>
            <w:tcW w:w="2106" w:type="dxa"/>
            <w:vMerge w:val="restart"/>
          </w:tcPr>
          <w:p w:rsidR="007424AA" w:rsidRDefault="007424AA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13E63">
              <w:rPr>
                <w:rFonts w:cs="Times New Roman"/>
                <w:b/>
                <w:i/>
                <w:sz w:val="24"/>
                <w:szCs w:val="24"/>
              </w:rPr>
              <w:t>Участок и его местоположение</w:t>
            </w:r>
          </w:p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13E63">
              <w:rPr>
                <w:rFonts w:cs="Times New Roman"/>
                <w:b/>
                <w:i/>
                <w:sz w:val="24"/>
                <w:szCs w:val="24"/>
              </w:rPr>
              <w:t>Водопотребитель и его удаленность от водозабора</w:t>
            </w:r>
          </w:p>
        </w:tc>
        <w:tc>
          <w:tcPr>
            <w:tcW w:w="2049" w:type="dxa"/>
            <w:vMerge w:val="restart"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Наименование водоносного комплекса</w:t>
            </w:r>
          </w:p>
        </w:tc>
        <w:tc>
          <w:tcPr>
            <w:tcW w:w="1904" w:type="dxa"/>
            <w:vMerge w:val="restart"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Минерализация воды</w:t>
            </w:r>
          </w:p>
        </w:tc>
        <w:tc>
          <w:tcPr>
            <w:tcW w:w="4847" w:type="dxa"/>
            <w:gridSpan w:val="5"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Утвержденные эксплуатационные запасы – тыс.м</w:t>
            </w:r>
            <w:r>
              <w:rPr>
                <w:rFonts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/>
                <w:b/>
                <w:i/>
                <w:sz w:val="24"/>
                <w:szCs w:val="24"/>
              </w:rPr>
              <w:t>/сут.</w:t>
            </w:r>
          </w:p>
        </w:tc>
        <w:tc>
          <w:tcPr>
            <w:tcW w:w="1698" w:type="dxa"/>
            <w:vMerge w:val="restart"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Сведения об утверждении</w:t>
            </w:r>
          </w:p>
        </w:tc>
      </w:tr>
      <w:tr w:rsidR="007424AA" w:rsidRPr="00113E63" w:rsidTr="000C2737">
        <w:tc>
          <w:tcPr>
            <w:tcW w:w="2106" w:type="dxa"/>
            <w:vMerge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182" w:type="dxa"/>
            <w:vMerge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049" w:type="dxa"/>
            <w:vMerge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1904" w:type="dxa"/>
            <w:vMerge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840" w:type="dxa"/>
          </w:tcPr>
          <w:p w:rsidR="007424AA" w:rsidRPr="00113E63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А</w:t>
            </w:r>
          </w:p>
        </w:tc>
        <w:tc>
          <w:tcPr>
            <w:tcW w:w="1092" w:type="dxa"/>
          </w:tcPr>
          <w:p w:rsidR="007424AA" w:rsidRPr="00113E63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В</w:t>
            </w:r>
          </w:p>
        </w:tc>
        <w:tc>
          <w:tcPr>
            <w:tcW w:w="1153" w:type="dxa"/>
          </w:tcPr>
          <w:p w:rsidR="007424AA" w:rsidRPr="00113E63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С</w:t>
            </w:r>
            <w:r>
              <w:rPr>
                <w:rFonts w:cs="Times New Roman"/>
                <w:b/>
                <w:i/>
                <w:sz w:val="24"/>
                <w:vertAlign w:val="subscript"/>
              </w:rPr>
              <w:t>1</w:t>
            </w:r>
          </w:p>
        </w:tc>
        <w:tc>
          <w:tcPr>
            <w:tcW w:w="1024" w:type="dxa"/>
          </w:tcPr>
          <w:p w:rsidR="007424AA" w:rsidRPr="00113E63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А+В+С</w:t>
            </w:r>
          </w:p>
        </w:tc>
        <w:tc>
          <w:tcPr>
            <w:tcW w:w="738" w:type="dxa"/>
          </w:tcPr>
          <w:p w:rsidR="007424AA" w:rsidRPr="00113E63" w:rsidRDefault="000C2737" w:rsidP="000115C0">
            <w:pPr>
              <w:rPr>
                <w:rFonts w:cs="Times New Roman"/>
                <w:b/>
                <w:i/>
                <w:sz w:val="24"/>
                <w:vertAlign w:val="subscript"/>
              </w:rPr>
            </w:pPr>
            <w:r>
              <w:rPr>
                <w:rFonts w:cs="Times New Roman"/>
                <w:b/>
                <w:i/>
                <w:sz w:val="24"/>
              </w:rPr>
              <w:t>С</w:t>
            </w:r>
            <w:r>
              <w:rPr>
                <w:rFonts w:cs="Times New Roman"/>
                <w:b/>
                <w:i/>
                <w:sz w:val="24"/>
                <w:vertAlign w:val="subscript"/>
              </w:rPr>
              <w:t>2</w:t>
            </w:r>
          </w:p>
        </w:tc>
        <w:tc>
          <w:tcPr>
            <w:tcW w:w="1698" w:type="dxa"/>
            <w:vMerge/>
          </w:tcPr>
          <w:p w:rsidR="007424AA" w:rsidRPr="00113E63" w:rsidRDefault="007424AA" w:rsidP="000115C0">
            <w:pPr>
              <w:rPr>
                <w:rFonts w:cs="Times New Roman"/>
                <w:b/>
                <w:i/>
                <w:sz w:val="24"/>
              </w:rPr>
            </w:pPr>
          </w:p>
        </w:tc>
      </w:tr>
      <w:tr w:rsidR="007424AA" w:rsidRPr="00113E63" w:rsidTr="000C2737">
        <w:tc>
          <w:tcPr>
            <w:tcW w:w="2106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</w:t>
            </w:r>
          </w:p>
        </w:tc>
        <w:tc>
          <w:tcPr>
            <w:tcW w:w="2182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</w:t>
            </w:r>
          </w:p>
        </w:tc>
        <w:tc>
          <w:tcPr>
            <w:tcW w:w="2049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3</w:t>
            </w:r>
          </w:p>
        </w:tc>
        <w:tc>
          <w:tcPr>
            <w:tcW w:w="1904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</w:t>
            </w:r>
          </w:p>
        </w:tc>
        <w:tc>
          <w:tcPr>
            <w:tcW w:w="840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5</w:t>
            </w:r>
          </w:p>
        </w:tc>
        <w:tc>
          <w:tcPr>
            <w:tcW w:w="1092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</w:t>
            </w:r>
          </w:p>
        </w:tc>
        <w:tc>
          <w:tcPr>
            <w:tcW w:w="1153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7</w:t>
            </w:r>
          </w:p>
        </w:tc>
        <w:tc>
          <w:tcPr>
            <w:tcW w:w="1024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</w:t>
            </w:r>
          </w:p>
        </w:tc>
        <w:tc>
          <w:tcPr>
            <w:tcW w:w="738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9</w:t>
            </w:r>
          </w:p>
        </w:tc>
        <w:tc>
          <w:tcPr>
            <w:tcW w:w="1698" w:type="dxa"/>
          </w:tcPr>
          <w:p w:rsidR="007424AA" w:rsidRPr="00113E63" w:rsidRDefault="007424AA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10</w:t>
            </w:r>
          </w:p>
        </w:tc>
      </w:tr>
      <w:tr w:rsidR="007424AA" w:rsidTr="000C2737">
        <w:tc>
          <w:tcPr>
            <w:tcW w:w="2106" w:type="dxa"/>
          </w:tcPr>
          <w:p w:rsidR="007424AA" w:rsidRPr="00897504" w:rsidRDefault="007424AA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Бурановский-1 в поселке Бурановка Павловского района Алтайского края</w:t>
            </w:r>
          </w:p>
        </w:tc>
        <w:tc>
          <w:tcPr>
            <w:tcW w:w="2182" w:type="dxa"/>
          </w:tcPr>
          <w:p w:rsidR="007424AA" w:rsidRPr="00897504" w:rsidRDefault="007424AA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п. Бурановка </w:t>
            </w:r>
          </w:p>
        </w:tc>
        <w:tc>
          <w:tcPr>
            <w:tcW w:w="2049" w:type="dxa"/>
          </w:tcPr>
          <w:p w:rsidR="007424AA" w:rsidRPr="00897504" w:rsidRDefault="007424AA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Неоген-четвертичный</w:t>
            </w:r>
          </w:p>
        </w:tc>
        <w:tc>
          <w:tcPr>
            <w:tcW w:w="1904" w:type="dxa"/>
          </w:tcPr>
          <w:p w:rsidR="007424AA" w:rsidRPr="00897504" w:rsidRDefault="007424AA" w:rsidP="000115C0">
            <w:pPr>
              <w:rPr>
                <w:rFonts w:cs="Times New Roman"/>
              </w:rPr>
            </w:pPr>
            <w:r w:rsidRPr="00897504">
              <w:rPr>
                <w:rFonts w:cs="Times New Roman"/>
              </w:rPr>
              <w:t>До 1,0 г/дм3</w:t>
            </w:r>
          </w:p>
        </w:tc>
        <w:tc>
          <w:tcPr>
            <w:tcW w:w="840" w:type="dxa"/>
          </w:tcPr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по запа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не произ</w:t>
            </w:r>
          </w:p>
          <w:p w:rsidR="007424AA" w:rsidRPr="00897504" w:rsidRDefault="000C2737" w:rsidP="000C2737">
            <w:pPr>
              <w:rPr>
                <w:rFonts w:cs="Times New Roman"/>
              </w:rPr>
            </w:pPr>
            <w:r>
              <w:rPr>
                <w:sz w:val="18"/>
                <w:szCs w:val="18"/>
              </w:rPr>
              <w:t>води лись</w:t>
            </w:r>
          </w:p>
        </w:tc>
        <w:tc>
          <w:tcPr>
            <w:tcW w:w="1092" w:type="dxa"/>
          </w:tcPr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по запа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не произ</w:t>
            </w:r>
          </w:p>
          <w:p w:rsidR="007424AA" w:rsidRPr="00897504" w:rsidRDefault="000C2737" w:rsidP="000C2737">
            <w:pPr>
              <w:rPr>
                <w:rFonts w:cs="Times New Roman"/>
              </w:rPr>
            </w:pPr>
            <w:r>
              <w:rPr>
                <w:sz w:val="18"/>
                <w:szCs w:val="18"/>
              </w:rPr>
              <w:t>води лись</w:t>
            </w:r>
          </w:p>
        </w:tc>
        <w:tc>
          <w:tcPr>
            <w:tcW w:w="1153" w:type="dxa"/>
          </w:tcPr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по запа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не произ</w:t>
            </w:r>
          </w:p>
          <w:p w:rsidR="007424AA" w:rsidRPr="00897504" w:rsidRDefault="000C2737" w:rsidP="000C2737">
            <w:pPr>
              <w:rPr>
                <w:rFonts w:cs="Times New Roman"/>
              </w:rPr>
            </w:pPr>
            <w:r>
              <w:rPr>
                <w:sz w:val="18"/>
                <w:szCs w:val="18"/>
              </w:rPr>
              <w:t>води лись</w:t>
            </w:r>
          </w:p>
        </w:tc>
        <w:tc>
          <w:tcPr>
            <w:tcW w:w="1024" w:type="dxa"/>
          </w:tcPr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по запа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не произ</w:t>
            </w:r>
          </w:p>
          <w:p w:rsidR="007424AA" w:rsidRPr="00897504" w:rsidRDefault="000C2737" w:rsidP="000C2737">
            <w:pPr>
              <w:rPr>
                <w:rFonts w:cs="Times New Roman"/>
              </w:rPr>
            </w:pPr>
            <w:r>
              <w:rPr>
                <w:sz w:val="18"/>
                <w:szCs w:val="18"/>
              </w:rPr>
              <w:t>води лись</w:t>
            </w:r>
          </w:p>
        </w:tc>
        <w:tc>
          <w:tcPr>
            <w:tcW w:w="738" w:type="dxa"/>
          </w:tcPr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по запа</w:t>
            </w:r>
          </w:p>
          <w:p w:rsidR="000C2737" w:rsidRDefault="000C2737" w:rsidP="000C2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не произ</w:t>
            </w:r>
          </w:p>
          <w:p w:rsidR="007424AA" w:rsidRPr="00897504" w:rsidRDefault="000C2737" w:rsidP="000C2737">
            <w:pPr>
              <w:rPr>
                <w:rFonts w:cs="Times New Roman"/>
              </w:rPr>
            </w:pPr>
            <w:r>
              <w:rPr>
                <w:sz w:val="18"/>
                <w:szCs w:val="18"/>
              </w:rPr>
              <w:t>води лись</w:t>
            </w:r>
          </w:p>
        </w:tc>
        <w:tc>
          <w:tcPr>
            <w:tcW w:w="1698" w:type="dxa"/>
          </w:tcPr>
          <w:p w:rsidR="007424AA" w:rsidRPr="00897504" w:rsidRDefault="007424AA" w:rsidP="000115C0">
            <w:pPr>
              <w:rPr>
                <w:rFonts w:cs="Times New Roman"/>
              </w:rPr>
            </w:pPr>
          </w:p>
        </w:tc>
      </w:tr>
    </w:tbl>
    <w:p w:rsidR="007424AA" w:rsidRDefault="007424AA" w:rsidP="000035B8"/>
    <w:p w:rsidR="007424AA" w:rsidRDefault="007424AA" w:rsidP="000035B8"/>
    <w:p w:rsidR="000035B8" w:rsidRDefault="000035B8" w:rsidP="000035B8"/>
    <w:p w:rsidR="000035B8" w:rsidRDefault="000035B8" w:rsidP="00676D36">
      <w:pPr>
        <w:spacing w:after="0" w:line="360" w:lineRule="auto"/>
        <w:ind w:firstLine="709"/>
        <w:rPr>
          <w:rFonts w:eastAsiaTheme="minorEastAsia" w:cs="Times New Roman"/>
          <w:color w:val="000000"/>
          <w:szCs w:val="24"/>
          <w:lang w:eastAsia="ru-RU"/>
        </w:rPr>
      </w:pPr>
    </w:p>
    <w:p w:rsidR="000035B8" w:rsidRDefault="000035B8" w:rsidP="00676D36">
      <w:pPr>
        <w:spacing w:after="0" w:line="360" w:lineRule="auto"/>
        <w:ind w:firstLine="709"/>
        <w:rPr>
          <w:rFonts w:eastAsiaTheme="minorEastAsia" w:cs="Times New Roman"/>
          <w:color w:val="000000"/>
          <w:szCs w:val="24"/>
          <w:lang w:eastAsia="ru-RU"/>
        </w:rPr>
      </w:pPr>
    </w:p>
    <w:p w:rsidR="000035B8" w:rsidRDefault="000035B8" w:rsidP="00676D36">
      <w:pPr>
        <w:spacing w:after="0" w:line="360" w:lineRule="auto"/>
        <w:ind w:firstLine="709"/>
        <w:rPr>
          <w:rFonts w:eastAsiaTheme="minorEastAsia" w:cs="Times New Roman"/>
          <w:color w:val="000000"/>
          <w:szCs w:val="24"/>
          <w:lang w:eastAsia="ru-RU"/>
        </w:rPr>
        <w:sectPr w:rsidR="000035B8" w:rsidSect="000035B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7FCD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137FCD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137FCD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137FCD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137FCD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137FCD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137FCD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137FCD" w:rsidRPr="003C3160" w:rsidRDefault="00137FCD" w:rsidP="00137FCD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b/>
          <w:color w:val="000000"/>
          <w:szCs w:val="24"/>
          <w:lang w:eastAsia="ru-RU"/>
        </w:rPr>
      </w:pPr>
    </w:p>
    <w:p w:rsidR="00137FCD" w:rsidRPr="003C3160" w:rsidRDefault="00137FCD" w:rsidP="00137FCD">
      <w:pPr>
        <w:pStyle w:val="1"/>
        <w:rPr>
          <w:rFonts w:eastAsiaTheme="minorEastAsia"/>
          <w:b w:val="0"/>
          <w:lang w:eastAsia="ru-RU"/>
        </w:rPr>
      </w:pPr>
      <w:r w:rsidRPr="003C3160">
        <w:rPr>
          <w:rFonts w:eastAsiaTheme="minorEastAsia"/>
          <w:lang w:eastAsia="ru-RU"/>
        </w:rPr>
        <w:t>ОБОСНОВЫВАЮЩИЕ МАТЕРИАЛЫ</w:t>
      </w:r>
    </w:p>
    <w:p w:rsidR="00137FCD" w:rsidRDefault="00137FCD" w:rsidP="00137FCD">
      <w:pPr>
        <w:jc w:val="left"/>
        <w:rPr>
          <w:rFonts w:eastAsiaTheme="minorEastAsia" w:cs="Times New Roman"/>
          <w:color w:val="000000"/>
          <w:szCs w:val="24"/>
          <w:lang w:eastAsia="ru-RU"/>
        </w:rPr>
      </w:pPr>
      <w:r>
        <w:rPr>
          <w:rFonts w:eastAsiaTheme="minorEastAsia" w:cs="Times New Roman"/>
          <w:color w:val="000000"/>
          <w:szCs w:val="24"/>
          <w:lang w:eastAsia="ru-RU"/>
        </w:rPr>
        <w:br w:type="page"/>
      </w:r>
    </w:p>
    <w:p w:rsidR="00137FCD" w:rsidRPr="002F2F92" w:rsidRDefault="00137FCD" w:rsidP="00137F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lastRenderedPageBreak/>
        <w:t xml:space="preserve">Схема водоснабжения и водоотведения </w:t>
      </w:r>
      <w:r>
        <w:rPr>
          <w:rFonts w:cs="Times New Roman"/>
          <w:color w:val="000000"/>
          <w:szCs w:val="24"/>
        </w:rPr>
        <w:t>Бурановского</w:t>
      </w:r>
      <w:r w:rsidRPr="002F2F92">
        <w:rPr>
          <w:rFonts w:cs="Times New Roman"/>
          <w:color w:val="000000"/>
          <w:szCs w:val="24"/>
        </w:rPr>
        <w:t xml:space="preserve"> сельсовета разработана в целях определения долгосрочной перспективы развития систем водоснабжения и водоотведения,</w:t>
      </w:r>
      <w:r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>обеспечения</w:t>
      </w:r>
      <w:r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>надежного</w:t>
      </w:r>
      <w:r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>водоснабжения</w:t>
      </w:r>
      <w:r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>и водоотведения наиболее экономичным способом при минимал</w:t>
      </w:r>
      <w:r>
        <w:rPr>
          <w:rFonts w:cs="Times New Roman"/>
          <w:color w:val="000000"/>
          <w:szCs w:val="24"/>
        </w:rPr>
        <w:t>ьном воздействии на окружающую среду, а также</w:t>
      </w:r>
      <w:r w:rsidRPr="002F2F92">
        <w:rPr>
          <w:rFonts w:cs="Times New Roman"/>
          <w:color w:val="000000"/>
          <w:szCs w:val="24"/>
        </w:rPr>
        <w:t xml:space="preserve"> экономическо</w:t>
      </w:r>
      <w:r>
        <w:rPr>
          <w:rFonts w:cs="Times New Roman"/>
          <w:color w:val="000000"/>
          <w:szCs w:val="24"/>
        </w:rPr>
        <w:t xml:space="preserve">го стимулирования развития </w:t>
      </w:r>
      <w:r w:rsidRPr="002F2F92">
        <w:rPr>
          <w:rFonts w:cs="Times New Roman"/>
          <w:color w:val="000000"/>
          <w:szCs w:val="24"/>
        </w:rPr>
        <w:t xml:space="preserve">систем водоснабжения, водоотведения и внедрения энергосберегающих технологий. </w:t>
      </w:r>
    </w:p>
    <w:p w:rsidR="00137FCD" w:rsidRDefault="00137FCD" w:rsidP="00137F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t xml:space="preserve">Схема </w:t>
      </w:r>
      <w:r>
        <w:rPr>
          <w:rFonts w:cs="Times New Roman"/>
          <w:color w:val="000000"/>
          <w:szCs w:val="24"/>
        </w:rPr>
        <w:t>водоснабжения и водоотведения разработана с учетом</w:t>
      </w:r>
      <w:r w:rsidRPr="002F2F92">
        <w:rPr>
          <w:rFonts w:cs="Times New Roman"/>
          <w:color w:val="000000"/>
          <w:szCs w:val="24"/>
        </w:rPr>
        <w:t xml:space="preserve"> требований Водного Кодекса Российской Федерации, Федерального закона от 07 декабря 2011 №</w:t>
      </w:r>
      <w:r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 xml:space="preserve">416 </w:t>
      </w:r>
      <w:r w:rsidRPr="002F2F92">
        <w:rPr>
          <w:rFonts w:cs="Times New Roman"/>
          <w:color w:val="000000"/>
          <w:szCs w:val="24"/>
        </w:rPr>
        <w:tab/>
        <w:t>«</w:t>
      </w:r>
      <w:r>
        <w:rPr>
          <w:rFonts w:cs="Times New Roman"/>
          <w:color w:val="000000"/>
          <w:szCs w:val="24"/>
        </w:rPr>
        <w:t xml:space="preserve">О </w:t>
      </w:r>
      <w:r w:rsidRPr="002F2F92">
        <w:rPr>
          <w:rFonts w:cs="Times New Roman"/>
          <w:color w:val="000000"/>
          <w:szCs w:val="24"/>
        </w:rPr>
        <w:t>водоснабжении</w:t>
      </w:r>
      <w:r>
        <w:rPr>
          <w:rFonts w:cs="Times New Roman"/>
          <w:color w:val="000000"/>
          <w:szCs w:val="24"/>
        </w:rPr>
        <w:t xml:space="preserve"> и</w:t>
      </w:r>
      <w:r w:rsidRPr="002F2F92">
        <w:rPr>
          <w:rFonts w:cs="Times New Roman"/>
          <w:color w:val="000000"/>
          <w:szCs w:val="24"/>
        </w:rPr>
        <w:t xml:space="preserve"> водоотведении»</w:t>
      </w:r>
      <w:r>
        <w:rPr>
          <w:rFonts w:cs="Times New Roman"/>
          <w:color w:val="000000"/>
          <w:spacing w:val="-1"/>
          <w:szCs w:val="24"/>
        </w:rPr>
        <w:t>, Постановления</w:t>
      </w:r>
      <w:r w:rsidRPr="002F2F92">
        <w:rPr>
          <w:rFonts w:cs="Times New Roman"/>
          <w:color w:val="000000"/>
          <w:spacing w:val="-1"/>
          <w:szCs w:val="24"/>
        </w:rPr>
        <w:t xml:space="preserve"> Правительства </w:t>
      </w:r>
      <w:r>
        <w:rPr>
          <w:rFonts w:cs="Times New Roman"/>
          <w:color w:val="000000"/>
          <w:szCs w:val="24"/>
        </w:rPr>
        <w:t xml:space="preserve">Российской </w:t>
      </w:r>
      <w:r w:rsidRPr="002F2F92">
        <w:rPr>
          <w:rFonts w:cs="Times New Roman"/>
          <w:color w:val="000000"/>
          <w:szCs w:val="24"/>
        </w:rPr>
        <w:t>Ф</w:t>
      </w:r>
      <w:r>
        <w:rPr>
          <w:rFonts w:cs="Times New Roman"/>
          <w:color w:val="000000"/>
          <w:szCs w:val="24"/>
        </w:rPr>
        <w:t xml:space="preserve">едерации от 5 декабря 2013 </w:t>
      </w:r>
      <w:r w:rsidRPr="002F2F92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>782 «</w:t>
      </w:r>
      <w:r>
        <w:rPr>
          <w:rFonts w:cs="Times New Roman"/>
          <w:color w:val="000000"/>
          <w:szCs w:val="24"/>
        </w:rPr>
        <w:t>О схемах водоснабжения</w:t>
      </w:r>
      <w:r w:rsidRPr="002F2F92">
        <w:rPr>
          <w:rFonts w:cs="Times New Roman"/>
          <w:color w:val="000000"/>
          <w:szCs w:val="24"/>
        </w:rPr>
        <w:t xml:space="preserve"> и водоотведения»</w:t>
      </w:r>
      <w:r>
        <w:rPr>
          <w:rFonts w:cs="Times New Roman"/>
          <w:color w:val="000000"/>
          <w:szCs w:val="24"/>
        </w:rPr>
        <w:t xml:space="preserve"> (вместе</w:t>
      </w:r>
      <w:r w:rsidRPr="002F2F92">
        <w:rPr>
          <w:rFonts w:cs="Times New Roman"/>
          <w:color w:val="000000"/>
          <w:szCs w:val="24"/>
        </w:rPr>
        <w:t xml:space="preserve"> с «</w:t>
      </w:r>
      <w:r>
        <w:rPr>
          <w:rFonts w:cs="Times New Roman"/>
          <w:color w:val="000000"/>
          <w:szCs w:val="24"/>
        </w:rPr>
        <w:t>Правилами разработки и утверждения схем водоснабжения и</w:t>
      </w:r>
      <w:r w:rsidRPr="002F2F92">
        <w:rPr>
          <w:rFonts w:cs="Times New Roman"/>
          <w:color w:val="000000"/>
          <w:szCs w:val="24"/>
        </w:rPr>
        <w:t xml:space="preserve"> водоотведения»</w:t>
      </w:r>
      <w:r w:rsidRPr="002F2F92">
        <w:rPr>
          <w:rFonts w:cs="Times New Roman"/>
          <w:color w:val="000000"/>
          <w:spacing w:val="-3"/>
          <w:szCs w:val="24"/>
        </w:rPr>
        <w:t xml:space="preserve">, </w:t>
      </w:r>
      <w:r w:rsidRPr="002F2F92">
        <w:rPr>
          <w:rFonts w:cs="Times New Roman"/>
          <w:color w:val="000000"/>
          <w:szCs w:val="24"/>
        </w:rPr>
        <w:t>«</w:t>
      </w:r>
      <w:r>
        <w:rPr>
          <w:rFonts w:cs="Times New Roman"/>
          <w:color w:val="000000"/>
          <w:szCs w:val="24"/>
        </w:rPr>
        <w:t>Требованиями к содержанию</w:t>
      </w:r>
      <w:r w:rsidRPr="002F2F92">
        <w:rPr>
          <w:rFonts w:cs="Times New Roman"/>
          <w:color w:val="000000"/>
          <w:szCs w:val="24"/>
        </w:rPr>
        <w:t xml:space="preserve"> схем водоснабжения и водоотведения»), с </w:t>
      </w:r>
      <w:r w:rsidRPr="0039078E">
        <w:rPr>
          <w:rFonts w:cs="Times New Roman"/>
          <w:color w:val="000000"/>
          <w:szCs w:val="24"/>
        </w:rPr>
        <w:t>учетом документов территориального планирования - Генеральным планом Бурановского сельсовета Павловского района Алтайского края.</w:t>
      </w:r>
      <w:r>
        <w:rPr>
          <w:rFonts w:cs="Times New Roman"/>
          <w:color w:val="000000"/>
          <w:szCs w:val="24"/>
        </w:rPr>
        <w:t xml:space="preserve"> </w:t>
      </w:r>
    </w:p>
    <w:p w:rsidR="00137FCD" w:rsidRPr="005438E5" w:rsidRDefault="00137FCD" w:rsidP="00137F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5438E5">
        <w:rPr>
          <w:rFonts w:cs="Times New Roman"/>
          <w:color w:val="000000" w:themeColor="text1"/>
          <w:szCs w:val="24"/>
        </w:rPr>
        <w:t>Основные технико-экономические показатели Генерального плана муниципального образования Бурановский сельсовет Павловского района Алтайского края приведен</w:t>
      </w:r>
      <w:r w:rsidR="00B6028A">
        <w:rPr>
          <w:rFonts w:cs="Times New Roman"/>
          <w:color w:val="000000" w:themeColor="text1"/>
          <w:szCs w:val="24"/>
        </w:rPr>
        <w:t>ы</w:t>
      </w:r>
      <w:r w:rsidRPr="005438E5">
        <w:rPr>
          <w:rFonts w:cs="Times New Roman"/>
          <w:color w:val="000000" w:themeColor="text1"/>
          <w:szCs w:val="24"/>
        </w:rPr>
        <w:t xml:space="preserve"> в Таблице 2.</w:t>
      </w:r>
    </w:p>
    <w:p w:rsidR="000035B8" w:rsidRPr="00137FCD" w:rsidRDefault="00137FCD" w:rsidP="00137FCD">
      <w:pPr>
        <w:spacing w:after="0" w:line="240" w:lineRule="auto"/>
        <w:rPr>
          <w:rFonts w:eastAsiaTheme="minorEastAsia" w:cs="Times New Roman"/>
          <w:color w:val="FF0000"/>
          <w:szCs w:val="24"/>
          <w:lang w:eastAsia="ru-RU"/>
        </w:rPr>
      </w:pPr>
      <w:r>
        <w:rPr>
          <w:rFonts w:eastAsiaTheme="minorEastAsia" w:cs="Times New Roman"/>
          <w:color w:val="000000"/>
          <w:szCs w:val="24"/>
          <w:lang w:eastAsia="ru-RU"/>
        </w:rPr>
        <w:t xml:space="preserve"> </w:t>
      </w:r>
    </w:p>
    <w:p w:rsidR="00E72F65" w:rsidRDefault="000035B8" w:rsidP="000035B8">
      <w:pPr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Таблица 2</w:t>
      </w:r>
      <w:r w:rsidRPr="00113E63">
        <w:rPr>
          <w:b/>
          <w:i/>
          <w:color w:val="000000"/>
          <w:szCs w:val="24"/>
        </w:rPr>
        <w:t xml:space="preserve"> - Основные</w:t>
      </w:r>
      <w:r w:rsidR="0099050F">
        <w:rPr>
          <w:b/>
          <w:i/>
          <w:color w:val="000000"/>
          <w:szCs w:val="24"/>
        </w:rPr>
        <w:t xml:space="preserve"> </w:t>
      </w:r>
      <w:r w:rsidRPr="00113E63">
        <w:rPr>
          <w:b/>
          <w:i/>
          <w:color w:val="000000"/>
          <w:szCs w:val="24"/>
        </w:rPr>
        <w:t>технико-экономические</w:t>
      </w:r>
      <w:r w:rsidR="0099050F">
        <w:rPr>
          <w:b/>
          <w:i/>
          <w:color w:val="000000"/>
          <w:szCs w:val="24"/>
        </w:rPr>
        <w:t xml:space="preserve"> </w:t>
      </w:r>
      <w:r w:rsidRPr="00113E63">
        <w:rPr>
          <w:b/>
          <w:i/>
          <w:color w:val="000000"/>
          <w:szCs w:val="24"/>
        </w:rPr>
        <w:t>показатели</w:t>
      </w:r>
      <w:r w:rsidR="0099050F">
        <w:rPr>
          <w:b/>
          <w:i/>
          <w:color w:val="000000"/>
          <w:szCs w:val="24"/>
        </w:rPr>
        <w:t xml:space="preserve"> </w:t>
      </w:r>
      <w:r w:rsidR="00137FCD">
        <w:rPr>
          <w:b/>
          <w:i/>
          <w:color w:val="000000"/>
          <w:szCs w:val="24"/>
        </w:rPr>
        <w:t>Г</w:t>
      </w:r>
      <w:r w:rsidRPr="00113E63">
        <w:rPr>
          <w:b/>
          <w:i/>
          <w:color w:val="000000"/>
          <w:szCs w:val="24"/>
        </w:rPr>
        <w:t>енерального</w:t>
      </w:r>
      <w:r w:rsidR="0099050F">
        <w:rPr>
          <w:b/>
          <w:i/>
          <w:color w:val="000000"/>
          <w:szCs w:val="24"/>
        </w:rPr>
        <w:t xml:space="preserve"> </w:t>
      </w:r>
      <w:r w:rsidRPr="00113E63">
        <w:rPr>
          <w:b/>
          <w:i/>
          <w:color w:val="000000"/>
          <w:szCs w:val="24"/>
        </w:rPr>
        <w:t xml:space="preserve">плана </w:t>
      </w:r>
    </w:p>
    <w:tbl>
      <w:tblPr>
        <w:tblStyle w:val="a5"/>
        <w:tblW w:w="0" w:type="auto"/>
        <w:tblLook w:val="04A0"/>
      </w:tblPr>
      <w:tblGrid>
        <w:gridCol w:w="817"/>
        <w:gridCol w:w="4111"/>
        <w:gridCol w:w="2250"/>
        <w:gridCol w:w="2393"/>
      </w:tblGrid>
      <w:tr w:rsidR="000C2737" w:rsidRPr="00434B78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№ п/п</w:t>
            </w:r>
          </w:p>
        </w:tc>
        <w:tc>
          <w:tcPr>
            <w:tcW w:w="4111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Показатели</w:t>
            </w:r>
          </w:p>
        </w:tc>
        <w:tc>
          <w:tcPr>
            <w:tcW w:w="2250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Единица измерения</w:t>
            </w:r>
          </w:p>
        </w:tc>
        <w:tc>
          <w:tcPr>
            <w:tcW w:w="2393" w:type="dxa"/>
          </w:tcPr>
          <w:p w:rsidR="000C2737" w:rsidRPr="007021F2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7021F2">
              <w:rPr>
                <w:rFonts w:cs="Times New Roman"/>
                <w:b/>
                <w:i/>
                <w:sz w:val="24"/>
              </w:rPr>
              <w:t>Расчетный срок</w:t>
            </w:r>
          </w:p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7021F2">
              <w:rPr>
                <w:rFonts w:cs="Times New Roman"/>
                <w:b/>
                <w:i/>
                <w:sz w:val="24"/>
              </w:rPr>
              <w:t>2014-2034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1</w:t>
            </w:r>
          </w:p>
        </w:tc>
        <w:tc>
          <w:tcPr>
            <w:tcW w:w="8754" w:type="dxa"/>
            <w:gridSpan w:val="3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ТЕРРИТОРИЯ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1.1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Земли населенного пункта</w:t>
            </w:r>
          </w:p>
        </w:tc>
        <w:tc>
          <w:tcPr>
            <w:tcW w:w="2250" w:type="dxa"/>
          </w:tcPr>
          <w:p w:rsidR="000C2737" w:rsidRPr="00113E63" w:rsidRDefault="009A28D2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</w:t>
            </w:r>
            <w:r w:rsidR="000C2737">
              <w:rPr>
                <w:rFonts w:cs="Times New Roman"/>
                <w:sz w:val="24"/>
              </w:rPr>
              <w:t>а/%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9834 га</w:t>
            </w:r>
          </w:p>
        </w:tc>
      </w:tr>
      <w:tr w:rsidR="000C2737" w:rsidRPr="00113E63" w:rsidTr="000115C0">
        <w:tc>
          <w:tcPr>
            <w:tcW w:w="817" w:type="dxa"/>
            <w:vMerge w:val="restart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1.2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Жилищный фонд</w:t>
            </w:r>
          </w:p>
        </w:tc>
        <w:tc>
          <w:tcPr>
            <w:tcW w:w="2250" w:type="dxa"/>
          </w:tcPr>
          <w:p w:rsidR="000C2737" w:rsidRDefault="000C2737" w:rsidP="000115C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тыс. м2</w:t>
            </w:r>
          </w:p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color w:val="000000"/>
                <w:szCs w:val="24"/>
              </w:rPr>
              <w:t>общей площади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16,53</w:t>
            </w:r>
          </w:p>
        </w:tc>
      </w:tr>
      <w:tr w:rsidR="000C2737" w:rsidRPr="00113E63" w:rsidTr="000115C0">
        <w:tc>
          <w:tcPr>
            <w:tcW w:w="817" w:type="dxa"/>
            <w:vMerge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 многоквартирных домах</w:t>
            </w:r>
          </w:p>
        </w:tc>
        <w:tc>
          <w:tcPr>
            <w:tcW w:w="2250" w:type="dxa"/>
          </w:tcPr>
          <w:p w:rsidR="000C2737" w:rsidRDefault="000C2737" w:rsidP="000115C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тыс. м2</w:t>
            </w:r>
          </w:p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color w:val="000000"/>
                <w:szCs w:val="24"/>
              </w:rPr>
              <w:t>общей площади</w:t>
            </w:r>
          </w:p>
        </w:tc>
        <w:tc>
          <w:tcPr>
            <w:tcW w:w="2393" w:type="dxa"/>
          </w:tcPr>
          <w:p w:rsidR="000C2737" w:rsidRPr="005438E5" w:rsidRDefault="000C2737" w:rsidP="000115C0">
            <w:pPr>
              <w:rPr>
                <w:rFonts w:cs="Times New Roman"/>
                <w:color w:val="000000" w:themeColor="text1"/>
                <w:sz w:val="24"/>
              </w:rPr>
            </w:pPr>
            <w:r w:rsidRPr="005438E5">
              <w:rPr>
                <w:rFonts w:cs="Times New Roman"/>
                <w:color w:val="000000" w:themeColor="text1"/>
                <w:sz w:val="24"/>
              </w:rPr>
              <w:t>7,</w:t>
            </w:r>
            <w:r w:rsidR="00A21DD0" w:rsidRPr="005438E5">
              <w:rPr>
                <w:rFonts w:cs="Times New Roman"/>
                <w:color w:val="000000" w:themeColor="text1"/>
                <w:sz w:val="24"/>
              </w:rPr>
              <w:t>7</w:t>
            </w:r>
          </w:p>
        </w:tc>
      </w:tr>
      <w:tr w:rsidR="000C2737" w:rsidRPr="00113E63" w:rsidTr="000115C0">
        <w:tc>
          <w:tcPr>
            <w:tcW w:w="817" w:type="dxa"/>
            <w:vMerge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индивидуальные жилые дома с приусадебными участками</w:t>
            </w:r>
          </w:p>
        </w:tc>
        <w:tc>
          <w:tcPr>
            <w:tcW w:w="2250" w:type="dxa"/>
          </w:tcPr>
          <w:p w:rsidR="000C2737" w:rsidRDefault="000C2737" w:rsidP="000115C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тыс. м2</w:t>
            </w:r>
          </w:p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color w:val="000000"/>
                <w:szCs w:val="24"/>
              </w:rPr>
              <w:t>общей площади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8,83</w:t>
            </w:r>
          </w:p>
        </w:tc>
      </w:tr>
      <w:tr w:rsidR="000C2737" w:rsidRPr="00113E63" w:rsidTr="000115C0">
        <w:tc>
          <w:tcPr>
            <w:tcW w:w="817" w:type="dxa"/>
            <w:vMerge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 блокированных домах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2</w:t>
            </w:r>
          </w:p>
        </w:tc>
        <w:tc>
          <w:tcPr>
            <w:tcW w:w="8754" w:type="dxa"/>
            <w:gridSpan w:val="3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НАСЕЛЕНИЕ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2.1</w:t>
            </w:r>
          </w:p>
        </w:tc>
        <w:tc>
          <w:tcPr>
            <w:tcW w:w="4111" w:type="dxa"/>
          </w:tcPr>
          <w:p w:rsidR="000C2737" w:rsidRPr="00434B78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Постоянное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чел.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973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lastRenderedPageBreak/>
              <w:t>3</w:t>
            </w:r>
          </w:p>
        </w:tc>
        <w:tc>
          <w:tcPr>
            <w:tcW w:w="8754" w:type="dxa"/>
            <w:gridSpan w:val="3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 w:rsidRPr="00434B78">
              <w:rPr>
                <w:rFonts w:cs="Times New Roman"/>
                <w:b/>
                <w:i/>
                <w:sz w:val="24"/>
              </w:rPr>
              <w:t>ОБЪЕКТЫ СОЦИАЛЬНОГО И КУЛЬТУРНО-БЫТОВОГО ОБСЛУЖИВАНИЯ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3.1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Детские дошкольные учреждения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мест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40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3.2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Общеобразовательные школы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мест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125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3.3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Больницы 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койка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3.4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Амбулаторно-поликлинические учреждения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посещений в смену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3.5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Предприятия розничной торговли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ед.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3.6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Учреждения культуры и искусства (клубы, кинотеатры и тд.)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мест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300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3.7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Физкультурно-спортивные сооружения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м2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3.8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Учреждения бытового обслуживания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рабочих мест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</w:t>
            </w:r>
          </w:p>
        </w:tc>
        <w:tc>
          <w:tcPr>
            <w:tcW w:w="8754" w:type="dxa"/>
            <w:gridSpan w:val="3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ИНЖЕНЕРНАЯ ИНФРАСТРУКТУРА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4.1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Водоснабжение 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м3/сут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382,2 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4.1.1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Объемы водопотребления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тыс. м3/год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98,5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4.2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Водоотведение 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тыс.м3/сут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C2737" w:rsidRPr="00113E63" w:rsidTr="000115C0">
        <w:tc>
          <w:tcPr>
            <w:tcW w:w="817" w:type="dxa"/>
          </w:tcPr>
          <w:p w:rsidR="000C2737" w:rsidRPr="00434B78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4.3</w:t>
            </w:r>
          </w:p>
        </w:tc>
        <w:tc>
          <w:tcPr>
            <w:tcW w:w="4111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Объемы сточных вод</w:t>
            </w:r>
          </w:p>
        </w:tc>
        <w:tc>
          <w:tcPr>
            <w:tcW w:w="2250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тыс.м3/сут</w:t>
            </w:r>
          </w:p>
        </w:tc>
        <w:tc>
          <w:tcPr>
            <w:tcW w:w="2393" w:type="dxa"/>
          </w:tcPr>
          <w:p w:rsidR="000C2737" w:rsidRPr="00113E63" w:rsidRDefault="000C2737" w:rsidP="000115C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</w:tbl>
    <w:p w:rsidR="004433B8" w:rsidRDefault="004433B8" w:rsidP="002F2F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</w:p>
    <w:p w:rsidR="004E1780" w:rsidRPr="00CC4A30" w:rsidRDefault="004E1780" w:rsidP="00CC4A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t xml:space="preserve">В </w:t>
      </w:r>
      <w:r w:rsidR="00372060" w:rsidRPr="002F2F92">
        <w:rPr>
          <w:rFonts w:cs="Times New Roman"/>
          <w:color w:val="000000"/>
          <w:szCs w:val="24"/>
        </w:rPr>
        <w:t xml:space="preserve">состав </w:t>
      </w:r>
      <w:r w:rsidRPr="002F2F92">
        <w:rPr>
          <w:rFonts w:cs="Times New Roman"/>
          <w:color w:val="000000"/>
          <w:szCs w:val="24"/>
        </w:rPr>
        <w:t>мун</w:t>
      </w:r>
      <w:r w:rsidR="000C2737">
        <w:rPr>
          <w:rFonts w:cs="Times New Roman"/>
          <w:color w:val="000000"/>
          <w:szCs w:val="24"/>
        </w:rPr>
        <w:t>иципального образования включен</w:t>
      </w:r>
      <w:r w:rsidRPr="002F2F92">
        <w:rPr>
          <w:rFonts w:cs="Times New Roman"/>
          <w:color w:val="000000"/>
          <w:szCs w:val="24"/>
        </w:rPr>
        <w:t xml:space="preserve"> </w:t>
      </w:r>
      <w:r w:rsidR="000C2737">
        <w:rPr>
          <w:rFonts w:cs="Times New Roman"/>
          <w:color w:val="000000"/>
          <w:szCs w:val="24"/>
        </w:rPr>
        <w:t>1</w:t>
      </w:r>
      <w:r w:rsidRPr="002F2F92">
        <w:rPr>
          <w:rFonts w:cs="Times New Roman"/>
          <w:color w:val="000000"/>
          <w:szCs w:val="24"/>
        </w:rPr>
        <w:t xml:space="preserve"> (</w:t>
      </w:r>
      <w:r w:rsidR="000C2737">
        <w:rPr>
          <w:rFonts w:cs="Times New Roman"/>
          <w:color w:val="000000"/>
          <w:szCs w:val="24"/>
        </w:rPr>
        <w:t>один</w:t>
      </w:r>
      <w:r w:rsidRPr="002F2F92">
        <w:rPr>
          <w:rFonts w:cs="Times New Roman"/>
          <w:color w:val="000000"/>
          <w:szCs w:val="24"/>
        </w:rPr>
        <w:t>) населенны</w:t>
      </w:r>
      <w:r w:rsidR="000C2737">
        <w:rPr>
          <w:rFonts w:cs="Times New Roman"/>
          <w:color w:val="000000"/>
          <w:szCs w:val="24"/>
        </w:rPr>
        <w:t>й</w:t>
      </w:r>
      <w:r w:rsidRPr="002F2F92">
        <w:rPr>
          <w:rFonts w:cs="Times New Roman"/>
          <w:color w:val="000000"/>
          <w:szCs w:val="24"/>
        </w:rPr>
        <w:t xml:space="preserve"> пункт:</w:t>
      </w:r>
      <w:r w:rsidR="00CC4A30">
        <w:rPr>
          <w:rFonts w:cs="Times New Roman"/>
          <w:color w:val="000000"/>
          <w:szCs w:val="24"/>
        </w:rPr>
        <w:t xml:space="preserve"> </w:t>
      </w:r>
      <w:r w:rsidR="004433B8" w:rsidRPr="00CC4A30">
        <w:rPr>
          <w:rFonts w:cs="Times New Roman"/>
          <w:color w:val="000000"/>
          <w:szCs w:val="24"/>
        </w:rPr>
        <w:t xml:space="preserve"> </w:t>
      </w:r>
      <w:r w:rsidR="000C2737" w:rsidRPr="00CC4A30">
        <w:rPr>
          <w:rFonts w:cs="Times New Roman"/>
          <w:color w:val="000000"/>
          <w:szCs w:val="24"/>
        </w:rPr>
        <w:t>п</w:t>
      </w:r>
      <w:r w:rsidRPr="00CC4A30">
        <w:rPr>
          <w:rFonts w:cs="Times New Roman"/>
          <w:color w:val="000000"/>
          <w:szCs w:val="24"/>
        </w:rPr>
        <w:t xml:space="preserve">. </w:t>
      </w:r>
      <w:r w:rsidR="000C2737" w:rsidRPr="00CC4A30">
        <w:rPr>
          <w:rFonts w:cs="Times New Roman"/>
          <w:color w:val="000000"/>
          <w:szCs w:val="24"/>
        </w:rPr>
        <w:t>Бурановка</w:t>
      </w:r>
      <w:r w:rsidR="00CC4A30">
        <w:rPr>
          <w:rFonts w:cs="Times New Roman"/>
          <w:color w:val="000000"/>
          <w:szCs w:val="24"/>
        </w:rPr>
        <w:t>.</w:t>
      </w:r>
    </w:p>
    <w:p w:rsidR="00397C94" w:rsidRPr="00B6028A" w:rsidRDefault="004E1780" w:rsidP="00B6028A">
      <w:pPr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t>Фак</w:t>
      </w:r>
      <w:r w:rsidR="00AA022B" w:rsidRPr="002F2F92">
        <w:rPr>
          <w:rFonts w:cs="Times New Roman"/>
          <w:color w:val="000000"/>
          <w:szCs w:val="24"/>
        </w:rPr>
        <w:t>т</w:t>
      </w:r>
      <w:r w:rsidRPr="002F2F92">
        <w:rPr>
          <w:rFonts w:cs="Times New Roman"/>
          <w:color w:val="000000"/>
          <w:szCs w:val="24"/>
        </w:rPr>
        <w:t>ическая численность населения в целом по муниципальному образованию на 1 января 20</w:t>
      </w:r>
      <w:r w:rsidR="000C2737">
        <w:rPr>
          <w:rFonts w:cs="Times New Roman"/>
          <w:color w:val="000000"/>
          <w:szCs w:val="24"/>
        </w:rPr>
        <w:t>12</w:t>
      </w:r>
      <w:r w:rsidRPr="002F2F92">
        <w:rPr>
          <w:rFonts w:cs="Times New Roman"/>
          <w:color w:val="000000"/>
          <w:szCs w:val="24"/>
        </w:rPr>
        <w:t xml:space="preserve"> года </w:t>
      </w:r>
      <w:r w:rsidR="009D5D46" w:rsidRPr="002F2F92">
        <w:rPr>
          <w:rFonts w:cs="Times New Roman"/>
          <w:color w:val="000000"/>
          <w:szCs w:val="24"/>
        </w:rPr>
        <w:t xml:space="preserve">составляет </w:t>
      </w:r>
      <w:r w:rsidR="000C2737">
        <w:rPr>
          <w:rFonts w:cs="Times New Roman"/>
          <w:color w:val="000000"/>
          <w:szCs w:val="24"/>
        </w:rPr>
        <w:t>973</w:t>
      </w:r>
      <w:r w:rsidR="009D5D46" w:rsidRPr="002F2F92">
        <w:rPr>
          <w:rFonts w:cs="Times New Roman"/>
          <w:color w:val="000000"/>
          <w:szCs w:val="24"/>
        </w:rPr>
        <w:t xml:space="preserve"> человек</w:t>
      </w:r>
      <w:r w:rsidR="00CC4A30">
        <w:rPr>
          <w:rFonts w:cs="Times New Roman"/>
          <w:color w:val="000000"/>
          <w:szCs w:val="24"/>
        </w:rPr>
        <w:t>а</w:t>
      </w:r>
      <w:r w:rsidR="009D5D46" w:rsidRPr="002F2F92">
        <w:rPr>
          <w:rFonts w:cs="Times New Roman"/>
          <w:color w:val="000000"/>
          <w:szCs w:val="24"/>
        </w:rPr>
        <w:t>.</w:t>
      </w:r>
      <w:r w:rsidR="00CC4A30">
        <w:rPr>
          <w:rFonts w:cs="Times New Roman"/>
          <w:color w:val="000000"/>
          <w:szCs w:val="24"/>
        </w:rPr>
        <w:t xml:space="preserve"> </w:t>
      </w:r>
      <w:r w:rsidR="00A46B31">
        <w:rPr>
          <w:rFonts w:cs="Times New Roman"/>
          <w:color w:val="000000"/>
          <w:szCs w:val="24"/>
        </w:rPr>
        <w:t xml:space="preserve">Показатели демографического развития </w:t>
      </w:r>
      <w:r w:rsidR="00C5376E">
        <w:rPr>
          <w:rFonts w:cs="Times New Roman"/>
          <w:color w:val="000000"/>
          <w:szCs w:val="24"/>
        </w:rPr>
        <w:t>сельско</w:t>
      </w:r>
      <w:r w:rsidR="00CC4A30">
        <w:rPr>
          <w:rFonts w:cs="Times New Roman"/>
          <w:color w:val="000000"/>
          <w:szCs w:val="24"/>
        </w:rPr>
        <w:t>го</w:t>
      </w:r>
      <w:r w:rsidR="00A46B31">
        <w:rPr>
          <w:rFonts w:cs="Times New Roman"/>
          <w:color w:val="000000"/>
          <w:szCs w:val="24"/>
        </w:rPr>
        <w:t xml:space="preserve"> поселения </w:t>
      </w:r>
      <w:r w:rsidR="009D5D46" w:rsidRPr="002F2F92">
        <w:rPr>
          <w:rFonts w:cs="Times New Roman"/>
          <w:color w:val="000000"/>
          <w:szCs w:val="24"/>
        </w:rPr>
        <w:t>являются ключевым инструментом его развития, как среды жизнедеятельности человека.</w:t>
      </w:r>
      <w:r w:rsidR="00CC4A30">
        <w:rPr>
          <w:rFonts w:cs="Times New Roman"/>
          <w:color w:val="000000"/>
          <w:szCs w:val="24"/>
        </w:rPr>
        <w:t xml:space="preserve"> </w:t>
      </w:r>
      <w:r w:rsidR="00A46B31" w:rsidRPr="00137FCD">
        <w:rPr>
          <w:rFonts w:cs="Times New Roman"/>
          <w:color w:val="000000"/>
          <w:szCs w:val="24"/>
        </w:rPr>
        <w:t xml:space="preserve">Численность населения по </w:t>
      </w:r>
      <w:r w:rsidR="00F64A33" w:rsidRPr="00137FCD">
        <w:rPr>
          <w:rFonts w:cs="Times New Roman"/>
          <w:color w:val="000000"/>
          <w:szCs w:val="24"/>
        </w:rPr>
        <w:t>годам</w:t>
      </w:r>
      <w:r w:rsidR="009D5D46" w:rsidRPr="00137FCD">
        <w:rPr>
          <w:rFonts w:cs="Times New Roman"/>
          <w:color w:val="000000"/>
          <w:szCs w:val="24"/>
        </w:rPr>
        <w:t xml:space="preserve"> приведена в </w:t>
      </w:r>
      <w:r w:rsidR="00AA022B" w:rsidRPr="00137FCD">
        <w:rPr>
          <w:rFonts w:cs="Times New Roman"/>
          <w:color w:val="000000"/>
          <w:szCs w:val="24"/>
        </w:rPr>
        <w:t>Т</w:t>
      </w:r>
      <w:r w:rsidR="009D5D46" w:rsidRPr="00137FCD">
        <w:rPr>
          <w:rFonts w:cs="Times New Roman"/>
          <w:color w:val="000000"/>
          <w:szCs w:val="24"/>
        </w:rPr>
        <w:t>аблице 3.</w:t>
      </w:r>
      <w:r w:rsidR="00A46B31" w:rsidRPr="00137FCD">
        <w:rPr>
          <w:rFonts w:cs="Times New Roman"/>
          <w:color w:val="000000"/>
          <w:szCs w:val="24"/>
        </w:rPr>
        <w:t xml:space="preserve"> Количество объектов </w:t>
      </w:r>
      <w:r w:rsidR="00F64A33" w:rsidRPr="00137FCD">
        <w:rPr>
          <w:rFonts w:cs="Times New Roman"/>
          <w:color w:val="000000"/>
          <w:szCs w:val="24"/>
        </w:rPr>
        <w:t>жилого фонда по степени благоустройства</w:t>
      </w:r>
      <w:r w:rsidR="00F64A33" w:rsidRPr="00137FCD">
        <w:rPr>
          <w:rFonts w:cs="Times New Roman"/>
          <w:b/>
          <w:i/>
          <w:sz w:val="24"/>
        </w:rPr>
        <w:t xml:space="preserve"> </w:t>
      </w:r>
      <w:r w:rsidR="00A46B31" w:rsidRPr="00137FCD">
        <w:rPr>
          <w:rFonts w:cs="Times New Roman"/>
          <w:color w:val="000000"/>
          <w:szCs w:val="24"/>
        </w:rPr>
        <w:t xml:space="preserve">приведены </w:t>
      </w:r>
      <w:r w:rsidR="00F64A33" w:rsidRPr="00137FCD">
        <w:rPr>
          <w:rFonts w:cs="Times New Roman"/>
          <w:color w:val="000000"/>
          <w:szCs w:val="24"/>
        </w:rPr>
        <w:t>в Таблице 4.</w:t>
      </w:r>
    </w:p>
    <w:p w:rsidR="00AA022B" w:rsidRPr="00F64A33" w:rsidRDefault="00F64A33" w:rsidP="00F64A33">
      <w:pPr>
        <w:spacing w:after="0"/>
        <w:jc w:val="both"/>
        <w:rPr>
          <w:rFonts w:cs="Times New Roman"/>
          <w:b/>
          <w:i/>
          <w:sz w:val="24"/>
        </w:rPr>
      </w:pPr>
      <w:r w:rsidRPr="00C85CC8">
        <w:rPr>
          <w:rFonts w:cs="Times New Roman"/>
          <w:b/>
          <w:i/>
          <w:sz w:val="24"/>
        </w:rPr>
        <w:t>Таблица 3</w:t>
      </w:r>
      <w:r w:rsidR="00474F9F">
        <w:rPr>
          <w:rFonts w:cs="Times New Roman"/>
          <w:b/>
          <w:i/>
          <w:sz w:val="24"/>
        </w:rPr>
        <w:t xml:space="preserve"> - </w:t>
      </w:r>
      <w:r w:rsidRPr="00C85CC8">
        <w:rPr>
          <w:rFonts w:cs="Times New Roman"/>
          <w:b/>
          <w:i/>
          <w:sz w:val="24"/>
        </w:rPr>
        <w:t xml:space="preserve">Численность </w:t>
      </w:r>
      <w:r>
        <w:rPr>
          <w:rFonts w:cs="Times New Roman"/>
          <w:b/>
          <w:i/>
          <w:sz w:val="24"/>
        </w:rPr>
        <w:t>сельского</w:t>
      </w:r>
      <w:r w:rsidRPr="00C85CC8">
        <w:rPr>
          <w:rFonts w:cs="Times New Roman"/>
          <w:b/>
          <w:i/>
          <w:sz w:val="24"/>
        </w:rPr>
        <w:t xml:space="preserve"> населения по периодам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64A33" w:rsidTr="009A5DB0">
        <w:tc>
          <w:tcPr>
            <w:tcW w:w="4785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Период по годам</w:t>
            </w:r>
          </w:p>
        </w:tc>
        <w:tc>
          <w:tcPr>
            <w:tcW w:w="4786" w:type="dxa"/>
          </w:tcPr>
          <w:p w:rsidR="00F64A33" w:rsidRDefault="00F64A33" w:rsidP="009A5DB0">
            <w:pPr>
              <w:rPr>
                <w:rFonts w:cs="Times New Roman"/>
                <w:b/>
                <w:i/>
              </w:rPr>
            </w:pPr>
            <w:r w:rsidRPr="00C85CC8">
              <w:rPr>
                <w:rFonts w:cs="Times New Roman"/>
                <w:b/>
                <w:i/>
                <w:sz w:val="24"/>
              </w:rPr>
              <w:t>Численность населения (человек)</w:t>
            </w:r>
          </w:p>
        </w:tc>
      </w:tr>
      <w:tr w:rsidR="00F64A33" w:rsidTr="009A5DB0">
        <w:tc>
          <w:tcPr>
            <w:tcW w:w="9571" w:type="dxa"/>
            <w:gridSpan w:val="2"/>
          </w:tcPr>
          <w:p w:rsidR="00F64A33" w:rsidRDefault="00F64A33" w:rsidP="009A5DB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sz w:val="24"/>
              </w:rPr>
              <w:t>п. Бурановка</w:t>
            </w:r>
          </w:p>
        </w:tc>
      </w:tr>
      <w:tr w:rsidR="00F64A33" w:rsidRPr="00C85CC8" w:rsidTr="009A5DB0">
        <w:tc>
          <w:tcPr>
            <w:tcW w:w="4785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2008</w:t>
            </w:r>
          </w:p>
        </w:tc>
        <w:tc>
          <w:tcPr>
            <w:tcW w:w="4786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897</w:t>
            </w:r>
          </w:p>
        </w:tc>
      </w:tr>
      <w:tr w:rsidR="00F64A33" w:rsidRPr="00C85CC8" w:rsidTr="009A5DB0">
        <w:tc>
          <w:tcPr>
            <w:tcW w:w="4785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2009</w:t>
            </w:r>
          </w:p>
        </w:tc>
        <w:tc>
          <w:tcPr>
            <w:tcW w:w="4786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916</w:t>
            </w:r>
          </w:p>
        </w:tc>
      </w:tr>
      <w:tr w:rsidR="00F64A33" w:rsidRPr="00C85CC8" w:rsidTr="009A5DB0">
        <w:tc>
          <w:tcPr>
            <w:tcW w:w="4785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2010</w:t>
            </w:r>
          </w:p>
        </w:tc>
        <w:tc>
          <w:tcPr>
            <w:tcW w:w="4786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916</w:t>
            </w:r>
          </w:p>
        </w:tc>
      </w:tr>
      <w:tr w:rsidR="00F64A33" w:rsidRPr="00C85CC8" w:rsidTr="009A5DB0">
        <w:tc>
          <w:tcPr>
            <w:tcW w:w="4785" w:type="dxa"/>
          </w:tcPr>
          <w:p w:rsidR="00F64A33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2011</w:t>
            </w:r>
          </w:p>
        </w:tc>
        <w:tc>
          <w:tcPr>
            <w:tcW w:w="4786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920</w:t>
            </w:r>
          </w:p>
        </w:tc>
      </w:tr>
      <w:tr w:rsidR="00F64A33" w:rsidRPr="00C85CC8" w:rsidTr="009A5DB0">
        <w:tc>
          <w:tcPr>
            <w:tcW w:w="4785" w:type="dxa"/>
          </w:tcPr>
          <w:p w:rsidR="00F64A33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2012</w:t>
            </w:r>
          </w:p>
        </w:tc>
        <w:tc>
          <w:tcPr>
            <w:tcW w:w="4786" w:type="dxa"/>
          </w:tcPr>
          <w:p w:rsidR="00F64A33" w:rsidRPr="00C85CC8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973</w:t>
            </w:r>
          </w:p>
        </w:tc>
      </w:tr>
    </w:tbl>
    <w:p w:rsidR="00110A6E" w:rsidRDefault="00110A6E" w:rsidP="00F64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sz w:val="24"/>
        </w:rPr>
      </w:pPr>
    </w:p>
    <w:p w:rsidR="00F64A33" w:rsidRDefault="00F64A33" w:rsidP="00F64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 xml:space="preserve">Таблица 4 – Количество объектов жилого фонда по степени благоустройства </w:t>
      </w:r>
    </w:p>
    <w:tbl>
      <w:tblPr>
        <w:tblStyle w:val="a5"/>
        <w:tblW w:w="0" w:type="auto"/>
        <w:tblLook w:val="04A0"/>
      </w:tblPr>
      <w:tblGrid>
        <w:gridCol w:w="959"/>
        <w:gridCol w:w="6237"/>
        <w:gridCol w:w="2375"/>
      </w:tblGrid>
      <w:tr w:rsidR="00F64A33" w:rsidTr="009A5DB0">
        <w:tc>
          <w:tcPr>
            <w:tcW w:w="959" w:type="dxa"/>
          </w:tcPr>
          <w:p w:rsidR="00F64A33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№ п/п</w:t>
            </w:r>
          </w:p>
        </w:tc>
        <w:tc>
          <w:tcPr>
            <w:tcW w:w="6237" w:type="dxa"/>
          </w:tcPr>
          <w:p w:rsidR="00F64A33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Степень благоустройства жилищного фонда</w:t>
            </w:r>
          </w:p>
        </w:tc>
        <w:tc>
          <w:tcPr>
            <w:tcW w:w="2375" w:type="dxa"/>
          </w:tcPr>
          <w:p w:rsidR="00F64A33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Количество м к д</w:t>
            </w:r>
          </w:p>
        </w:tc>
      </w:tr>
      <w:tr w:rsidR="00F64A33" w:rsidRPr="00C85CC8" w:rsidTr="009A5DB0">
        <w:tc>
          <w:tcPr>
            <w:tcW w:w="959" w:type="dxa"/>
          </w:tcPr>
          <w:p w:rsidR="00F64A33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</w:t>
            </w:r>
          </w:p>
        </w:tc>
        <w:tc>
          <w:tcPr>
            <w:tcW w:w="6237" w:type="dxa"/>
          </w:tcPr>
          <w:p w:rsidR="00F64A33" w:rsidRPr="00137FCD" w:rsidRDefault="00474F9F" w:rsidP="00474F9F">
            <w:pPr>
              <w:rPr>
                <w:rFonts w:cs="Times New Roman"/>
              </w:rPr>
            </w:pPr>
            <w:r w:rsidRPr="00137FCD">
              <w:rPr>
                <w:rFonts w:cs="Times New Roman"/>
                <w:sz w:val="20"/>
              </w:rPr>
              <w:t>Индивидуальные жилые</w:t>
            </w:r>
            <w:r w:rsidR="00F64A33" w:rsidRPr="00137FCD">
              <w:rPr>
                <w:rFonts w:cs="Times New Roman"/>
                <w:sz w:val="20"/>
              </w:rPr>
              <w:t xml:space="preserve"> дом</w:t>
            </w:r>
            <w:r w:rsidRPr="00137FCD">
              <w:rPr>
                <w:rFonts w:cs="Times New Roman"/>
                <w:sz w:val="20"/>
              </w:rPr>
              <w:t>а с централизованным холодным водоснабжением</w:t>
            </w:r>
            <w:r w:rsidR="00F64A33" w:rsidRPr="00137FCD">
              <w:rPr>
                <w:rFonts w:cs="Times New Roman"/>
                <w:sz w:val="20"/>
              </w:rPr>
              <w:t xml:space="preserve"> </w:t>
            </w:r>
            <w:r w:rsidRPr="00137FCD">
              <w:rPr>
                <w:rFonts w:cs="Times New Roman"/>
                <w:sz w:val="20"/>
              </w:rPr>
              <w:t xml:space="preserve">без централизованного </w:t>
            </w:r>
            <w:r w:rsidR="00F64A33" w:rsidRPr="00137FCD">
              <w:rPr>
                <w:rFonts w:cs="Times New Roman"/>
                <w:sz w:val="20"/>
              </w:rPr>
              <w:t>водоотведени</w:t>
            </w:r>
            <w:r w:rsidRPr="00137FCD">
              <w:rPr>
                <w:rFonts w:cs="Times New Roman"/>
                <w:sz w:val="20"/>
              </w:rPr>
              <w:t>я</w:t>
            </w:r>
          </w:p>
        </w:tc>
        <w:tc>
          <w:tcPr>
            <w:tcW w:w="2375" w:type="dxa"/>
          </w:tcPr>
          <w:p w:rsidR="00F64A33" w:rsidRPr="003A07B9" w:rsidRDefault="00B6028A" w:rsidP="00110A6E">
            <w:pPr>
              <w:rPr>
                <w:rFonts w:cs="Times New Roman"/>
                <w:color w:val="000000" w:themeColor="text1"/>
                <w:sz w:val="24"/>
                <w:highlight w:val="yellow"/>
              </w:rPr>
            </w:pPr>
            <w:r w:rsidRPr="003A07B9">
              <w:rPr>
                <w:rFonts w:cs="Times New Roman"/>
                <w:color w:val="000000" w:themeColor="text1"/>
                <w:sz w:val="24"/>
                <w:highlight w:val="yellow"/>
              </w:rPr>
              <w:t>22</w:t>
            </w:r>
            <w:r w:rsidR="00110A6E" w:rsidRPr="003A07B9">
              <w:rPr>
                <w:rFonts w:cs="Times New Roman"/>
                <w:color w:val="000000" w:themeColor="text1"/>
                <w:sz w:val="24"/>
                <w:highlight w:val="yellow"/>
              </w:rPr>
              <w:t>6</w:t>
            </w:r>
          </w:p>
        </w:tc>
      </w:tr>
      <w:tr w:rsidR="00F64A33" w:rsidRPr="00C85CC8" w:rsidTr="009A5DB0">
        <w:tc>
          <w:tcPr>
            <w:tcW w:w="959" w:type="dxa"/>
          </w:tcPr>
          <w:p w:rsidR="00F64A33" w:rsidRDefault="00F64A33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</w:t>
            </w:r>
          </w:p>
        </w:tc>
        <w:tc>
          <w:tcPr>
            <w:tcW w:w="6237" w:type="dxa"/>
          </w:tcPr>
          <w:p w:rsidR="00F64A33" w:rsidRPr="00137FCD" w:rsidRDefault="00474F9F" w:rsidP="009A5DB0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25"/>
              <w:ind w:right="-30"/>
              <w:rPr>
                <w:color w:val="000000"/>
                <w:szCs w:val="24"/>
              </w:rPr>
            </w:pPr>
            <w:r w:rsidRPr="00137FCD">
              <w:rPr>
                <w:color w:val="000000"/>
                <w:sz w:val="20"/>
                <w:szCs w:val="24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2375" w:type="dxa"/>
          </w:tcPr>
          <w:p w:rsidR="00F64A33" w:rsidRPr="003A07B9" w:rsidRDefault="003A07B9" w:rsidP="00474F9F">
            <w:pPr>
              <w:rPr>
                <w:rFonts w:cs="Times New Roman"/>
                <w:color w:val="000000" w:themeColor="text1"/>
                <w:sz w:val="24"/>
                <w:highlight w:val="yellow"/>
              </w:rPr>
            </w:pPr>
            <w:r w:rsidRPr="003A07B9">
              <w:rPr>
                <w:rFonts w:cs="Times New Roman"/>
                <w:color w:val="000000" w:themeColor="text1"/>
                <w:sz w:val="24"/>
                <w:highlight w:val="yellow"/>
              </w:rPr>
              <w:t>65</w:t>
            </w:r>
          </w:p>
        </w:tc>
      </w:tr>
      <w:tr w:rsidR="002745FB" w:rsidRPr="00C85CC8" w:rsidTr="009A5DB0">
        <w:tc>
          <w:tcPr>
            <w:tcW w:w="959" w:type="dxa"/>
          </w:tcPr>
          <w:p w:rsidR="002745FB" w:rsidRDefault="00FC7F94" w:rsidP="009A5DB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</w:t>
            </w:r>
          </w:p>
        </w:tc>
        <w:tc>
          <w:tcPr>
            <w:tcW w:w="6237" w:type="dxa"/>
          </w:tcPr>
          <w:p w:rsidR="002745FB" w:rsidRPr="00137FCD" w:rsidRDefault="002745FB" w:rsidP="002745FB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before="25"/>
              <w:ind w:right="-30"/>
              <w:rPr>
                <w:color w:val="000000"/>
                <w:sz w:val="20"/>
                <w:szCs w:val="24"/>
              </w:rPr>
            </w:pPr>
            <w:r w:rsidRPr="00137FCD">
              <w:rPr>
                <w:rFonts w:cs="Times New Roman"/>
                <w:sz w:val="20"/>
              </w:rPr>
              <w:t>Индивидуальные жилые дома без централизованного холодного водоснабжения</w:t>
            </w:r>
            <w:r w:rsidR="007D2804" w:rsidRPr="00137FCD">
              <w:rPr>
                <w:rFonts w:cs="Times New Roman"/>
                <w:sz w:val="20"/>
              </w:rPr>
              <w:t>,</w:t>
            </w:r>
            <w:r w:rsidRPr="00137FCD">
              <w:rPr>
                <w:rFonts w:cs="Times New Roman"/>
                <w:sz w:val="20"/>
              </w:rPr>
              <w:t xml:space="preserve"> без централизованного водоотведения</w:t>
            </w:r>
          </w:p>
        </w:tc>
        <w:tc>
          <w:tcPr>
            <w:tcW w:w="2375" w:type="dxa"/>
          </w:tcPr>
          <w:p w:rsidR="002745FB" w:rsidRPr="003A07B9" w:rsidRDefault="00585CCE" w:rsidP="002745FB">
            <w:pPr>
              <w:rPr>
                <w:rFonts w:cs="Times New Roman"/>
                <w:color w:val="000000" w:themeColor="text1"/>
                <w:sz w:val="24"/>
                <w:highlight w:val="yellow"/>
              </w:rPr>
            </w:pPr>
            <w:r w:rsidRPr="003A07B9">
              <w:rPr>
                <w:rFonts w:cs="Times New Roman"/>
                <w:color w:val="000000" w:themeColor="text1"/>
                <w:sz w:val="24"/>
                <w:highlight w:val="yellow"/>
              </w:rPr>
              <w:t>14</w:t>
            </w:r>
          </w:p>
        </w:tc>
      </w:tr>
    </w:tbl>
    <w:p w:rsidR="00F64A33" w:rsidRPr="00CC4A30" w:rsidRDefault="00F64A33" w:rsidP="00F64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  <w:sectPr w:rsidR="00F64A33" w:rsidRPr="00CC4A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EA9" w:rsidRPr="004433B8" w:rsidRDefault="00B07922" w:rsidP="00F64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4433B8">
        <w:rPr>
          <w:rFonts w:cs="Times New Roman"/>
          <w:color w:val="000000"/>
          <w:szCs w:val="24"/>
        </w:rPr>
        <w:lastRenderedPageBreak/>
        <w:t>Общими принципами государственной политики в сфере водоснабжения</w:t>
      </w:r>
      <w:r w:rsidR="00451EA9" w:rsidRPr="004433B8">
        <w:rPr>
          <w:rFonts w:cs="Times New Roman"/>
          <w:color w:val="000000"/>
          <w:szCs w:val="24"/>
        </w:rPr>
        <w:t xml:space="preserve"> и водоотведения в соответствии с Федеральным зако</w:t>
      </w:r>
      <w:r w:rsidRPr="004433B8">
        <w:rPr>
          <w:rFonts w:cs="Times New Roman"/>
          <w:color w:val="000000"/>
          <w:szCs w:val="24"/>
        </w:rPr>
        <w:t>ном от 7</w:t>
      </w:r>
      <w:r w:rsidR="005B28E3">
        <w:rPr>
          <w:rFonts w:cs="Times New Roman"/>
          <w:color w:val="000000"/>
          <w:szCs w:val="24"/>
        </w:rPr>
        <w:t xml:space="preserve"> </w:t>
      </w:r>
      <w:r w:rsidRPr="004433B8">
        <w:rPr>
          <w:rFonts w:cs="Times New Roman"/>
          <w:color w:val="000000"/>
          <w:szCs w:val="24"/>
        </w:rPr>
        <w:t xml:space="preserve">декабря 2011 № 416-ФЗ </w:t>
      </w:r>
      <w:r w:rsidR="007021F2" w:rsidRPr="005B28E3">
        <w:rPr>
          <w:rFonts w:cs="Times New Roman"/>
          <w:color w:val="000000" w:themeColor="text1"/>
          <w:szCs w:val="24"/>
        </w:rPr>
        <w:t>«</w:t>
      </w:r>
      <w:r w:rsidRPr="005B28E3">
        <w:rPr>
          <w:rFonts w:cs="Times New Roman"/>
          <w:color w:val="000000" w:themeColor="text1"/>
          <w:szCs w:val="24"/>
        </w:rPr>
        <w:t>О водоснабжении и водоотведении</w:t>
      </w:r>
      <w:r w:rsidR="007021F2" w:rsidRPr="005B28E3">
        <w:rPr>
          <w:rFonts w:cs="Times New Roman"/>
          <w:color w:val="000000" w:themeColor="text1"/>
          <w:szCs w:val="24"/>
        </w:rPr>
        <w:t>»</w:t>
      </w:r>
      <w:r w:rsidRPr="004433B8">
        <w:rPr>
          <w:rFonts w:cs="Times New Roman"/>
          <w:color w:val="000000"/>
          <w:szCs w:val="24"/>
        </w:rPr>
        <w:t xml:space="preserve"> (подпункты 5</w:t>
      </w:r>
      <w:r w:rsidR="00500658">
        <w:rPr>
          <w:rFonts w:cs="Times New Roman"/>
          <w:color w:val="000000"/>
          <w:szCs w:val="24"/>
        </w:rPr>
        <w:t xml:space="preserve"> </w:t>
      </w:r>
      <w:r w:rsidRPr="004433B8">
        <w:rPr>
          <w:rFonts w:cs="Times New Roman"/>
          <w:color w:val="000000"/>
          <w:szCs w:val="24"/>
        </w:rPr>
        <w:t>и 8 пункта 2 статьи 3) являются:</w:t>
      </w:r>
      <w:r w:rsidR="00451EA9" w:rsidRPr="004433B8">
        <w:rPr>
          <w:rFonts w:cs="Times New Roman"/>
          <w:color w:val="000000"/>
          <w:szCs w:val="24"/>
        </w:rPr>
        <w:t xml:space="preserve"> </w:t>
      </w:r>
      <w:r w:rsidRPr="004433B8">
        <w:rPr>
          <w:rFonts w:cs="Times New Roman"/>
          <w:color w:val="000000"/>
          <w:szCs w:val="24"/>
        </w:rPr>
        <w:t>установление тарифов в сфере водоснабжения и водоотведения,</w:t>
      </w:r>
      <w:r w:rsidR="00451EA9" w:rsidRPr="004433B8">
        <w:rPr>
          <w:rFonts w:cs="Times New Roman"/>
          <w:color w:val="000000"/>
          <w:szCs w:val="24"/>
        </w:rPr>
        <w:t xml:space="preserve"> исходя </w:t>
      </w:r>
      <w:r w:rsidRPr="004433B8">
        <w:rPr>
          <w:rFonts w:cs="Times New Roman"/>
          <w:color w:val="000000"/>
          <w:szCs w:val="24"/>
        </w:rPr>
        <w:t>из экономически обоснованных расходов организаций, осуществляющих</w:t>
      </w:r>
      <w:r w:rsidR="00451EA9" w:rsidRPr="004433B8">
        <w:rPr>
          <w:rFonts w:cs="Times New Roman"/>
          <w:color w:val="000000"/>
          <w:szCs w:val="24"/>
        </w:rPr>
        <w:t xml:space="preserve"> горячее водоснабжение, холодное водоснабжение и (или) водоотведение, необходимых для осуществления водоснабжен</w:t>
      </w:r>
      <w:r w:rsidRPr="004433B8">
        <w:rPr>
          <w:rFonts w:cs="Times New Roman"/>
          <w:color w:val="000000"/>
          <w:szCs w:val="24"/>
        </w:rPr>
        <w:t xml:space="preserve">ия и (или) водоотведения; </w:t>
      </w:r>
      <w:r w:rsidR="00451EA9" w:rsidRPr="004433B8">
        <w:rPr>
          <w:rFonts w:cs="Times New Roman"/>
          <w:color w:val="000000"/>
          <w:szCs w:val="24"/>
        </w:rPr>
        <w:t>открытость деятельности организаций, осуществляющих горячее водоснабжение, холодное водоснабжение и (или) водоотведение, органов государственной</w:t>
      </w:r>
      <w:r w:rsidRPr="004433B8">
        <w:rPr>
          <w:rFonts w:cs="Times New Roman"/>
          <w:color w:val="000000"/>
          <w:szCs w:val="24"/>
        </w:rPr>
        <w:t xml:space="preserve"> власти Российской Федерации, органов государственной власти субъектов</w:t>
      </w:r>
      <w:r w:rsidR="00451EA9" w:rsidRPr="004433B8">
        <w:rPr>
          <w:rFonts w:cs="Times New Roman"/>
          <w:color w:val="000000"/>
          <w:szCs w:val="24"/>
        </w:rPr>
        <w:t xml:space="preserve"> Российской Федерации и органов местного самоуправления, осуществляющих регулирование в сфере водоснабжения и водоотведения. </w:t>
      </w:r>
    </w:p>
    <w:p w:rsidR="00451EA9" w:rsidRPr="004433B8" w:rsidRDefault="00451EA9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4433B8">
        <w:rPr>
          <w:rFonts w:cs="Times New Roman"/>
          <w:color w:val="000000"/>
          <w:szCs w:val="24"/>
        </w:rPr>
        <w:t>Тарифы на услуги водоснабжения и водоотведения, установленные в границах п</w:t>
      </w:r>
      <w:r w:rsidR="00B07922" w:rsidRPr="004433B8">
        <w:rPr>
          <w:rFonts w:cs="Times New Roman"/>
          <w:color w:val="000000"/>
          <w:szCs w:val="24"/>
        </w:rPr>
        <w:t xml:space="preserve">оселения приведены в </w:t>
      </w:r>
      <w:r w:rsidR="00397C94">
        <w:rPr>
          <w:rFonts w:cs="Times New Roman"/>
          <w:color w:val="000000"/>
          <w:szCs w:val="24"/>
        </w:rPr>
        <w:t>Т</w:t>
      </w:r>
      <w:r w:rsidR="00B07922" w:rsidRPr="004433B8">
        <w:rPr>
          <w:rFonts w:cs="Times New Roman"/>
          <w:color w:val="000000"/>
          <w:szCs w:val="24"/>
        </w:rPr>
        <w:t>аблице 5.</w:t>
      </w:r>
    </w:p>
    <w:p w:rsidR="00A17CCF" w:rsidRPr="00AC6302" w:rsidRDefault="00451EA9" w:rsidP="00AC63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B219C4">
        <w:rPr>
          <w:rFonts w:cs="Times New Roman"/>
          <w:color w:val="000000"/>
          <w:szCs w:val="24"/>
        </w:rPr>
        <w:t xml:space="preserve">Нормативы потребления коммунальной услуги по холодному водоснабжению при использовании земельного участка и построек приведены в </w:t>
      </w:r>
      <w:r w:rsidR="00500658" w:rsidRPr="00B219C4">
        <w:rPr>
          <w:rFonts w:cs="Times New Roman"/>
          <w:color w:val="000000"/>
          <w:szCs w:val="24"/>
        </w:rPr>
        <w:t>Т</w:t>
      </w:r>
      <w:r w:rsidRPr="00B219C4">
        <w:rPr>
          <w:rFonts w:cs="Times New Roman"/>
          <w:color w:val="000000"/>
          <w:szCs w:val="24"/>
        </w:rPr>
        <w:t xml:space="preserve">аблице 6. Нормативы потребления холодной воды для водоснабжения и приготовления пищи для сельскохозяйственного животного (птицы) приведены в </w:t>
      </w:r>
      <w:r w:rsidR="00500658" w:rsidRPr="00B219C4">
        <w:rPr>
          <w:rFonts w:cs="Times New Roman"/>
          <w:color w:val="000000"/>
          <w:szCs w:val="24"/>
        </w:rPr>
        <w:t>Т</w:t>
      </w:r>
      <w:r w:rsidRPr="00B219C4">
        <w:rPr>
          <w:rFonts w:cs="Times New Roman"/>
          <w:color w:val="000000"/>
          <w:szCs w:val="24"/>
        </w:rPr>
        <w:t xml:space="preserve">аблице 7. Нормативы водопотребления, </w:t>
      </w:r>
      <w:r w:rsidR="00A17CCF" w:rsidRPr="00B219C4">
        <w:rPr>
          <w:rFonts w:cs="Times New Roman"/>
          <w:color w:val="000000"/>
          <w:szCs w:val="24"/>
        </w:rPr>
        <w:t>действующие в границах</w:t>
      </w:r>
      <w:r w:rsidR="00B07922" w:rsidRPr="00B219C4">
        <w:rPr>
          <w:rFonts w:cs="Times New Roman"/>
          <w:color w:val="000000"/>
          <w:szCs w:val="24"/>
        </w:rPr>
        <w:t xml:space="preserve"> поселение (в части</w:t>
      </w:r>
      <w:r w:rsidRPr="00B219C4">
        <w:rPr>
          <w:rFonts w:cs="Times New Roman"/>
          <w:color w:val="000000"/>
          <w:szCs w:val="24"/>
        </w:rPr>
        <w:t xml:space="preserve"> категории</w:t>
      </w:r>
      <w:r w:rsidR="00665A65" w:rsidRPr="00B219C4">
        <w:rPr>
          <w:rFonts w:cs="Times New Roman"/>
          <w:color w:val="000000"/>
          <w:szCs w:val="24"/>
        </w:rPr>
        <w:t xml:space="preserve"> </w:t>
      </w:r>
      <w:r w:rsidRPr="00B219C4">
        <w:rPr>
          <w:rFonts w:ascii="Cambria Math" w:hAnsi="Cambria Math" w:cs="Cambria Math"/>
          <w:color w:val="000000"/>
          <w:szCs w:val="24"/>
        </w:rPr>
        <w:t>≪</w:t>
      </w:r>
      <w:r w:rsidRPr="00B219C4">
        <w:rPr>
          <w:rFonts w:cs="Times New Roman"/>
          <w:color w:val="000000"/>
          <w:szCs w:val="24"/>
        </w:rPr>
        <w:t>Население</w:t>
      </w:r>
      <w:r w:rsidRPr="00B219C4">
        <w:rPr>
          <w:rFonts w:ascii="Cambria Math" w:hAnsi="Cambria Math" w:cs="Cambria Math"/>
          <w:color w:val="000000"/>
          <w:szCs w:val="24"/>
        </w:rPr>
        <w:t>≫</w:t>
      </w:r>
      <w:r w:rsidRPr="00B219C4">
        <w:rPr>
          <w:rFonts w:cs="Times New Roman"/>
          <w:color w:val="000000"/>
          <w:szCs w:val="24"/>
        </w:rPr>
        <w:t xml:space="preserve"> в </w:t>
      </w:r>
      <w:r w:rsidR="00B07922" w:rsidRPr="00B219C4">
        <w:rPr>
          <w:rFonts w:cs="Times New Roman"/>
          <w:color w:val="000000"/>
          <w:szCs w:val="24"/>
        </w:rPr>
        <w:t>зависимости от степени</w:t>
      </w:r>
      <w:r w:rsidRPr="00B219C4">
        <w:rPr>
          <w:rFonts w:cs="Times New Roman"/>
          <w:color w:val="000000"/>
          <w:szCs w:val="24"/>
        </w:rPr>
        <w:t xml:space="preserve"> благоустройства жилищного фонда) приведены в </w:t>
      </w:r>
      <w:r w:rsidR="00500658" w:rsidRPr="00B219C4">
        <w:rPr>
          <w:rFonts w:cs="Times New Roman"/>
          <w:color w:val="000000"/>
          <w:szCs w:val="24"/>
        </w:rPr>
        <w:t>Т</w:t>
      </w:r>
      <w:r w:rsidRPr="00B219C4">
        <w:rPr>
          <w:rFonts w:cs="Times New Roman"/>
          <w:color w:val="000000"/>
          <w:szCs w:val="24"/>
        </w:rPr>
        <w:t>аблице 8.</w:t>
      </w:r>
      <w:r w:rsidRPr="004433B8">
        <w:rPr>
          <w:rFonts w:cs="Times New Roman"/>
          <w:color w:val="000000"/>
          <w:szCs w:val="24"/>
        </w:rPr>
        <w:t xml:space="preserve"> </w:t>
      </w: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C6302" w:rsidRDefault="00AC6302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17CCF" w:rsidRDefault="00A17CCF" w:rsidP="00A17CCF">
      <w:pPr>
        <w:spacing w:after="0" w:line="240" w:lineRule="auto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lastRenderedPageBreak/>
        <w:t xml:space="preserve">Таблица 5 – Тарифы на услуги водоснабжения и водоотведения, установленные в границах сельского поселения 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1843"/>
        <w:gridCol w:w="1559"/>
        <w:gridCol w:w="1276"/>
        <w:gridCol w:w="1383"/>
      </w:tblGrid>
      <w:tr w:rsidR="000C2737" w:rsidTr="000115C0">
        <w:tc>
          <w:tcPr>
            <w:tcW w:w="817" w:type="dxa"/>
            <w:vMerge w:val="restart"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 питьевую воду</w:t>
            </w:r>
          </w:p>
        </w:tc>
        <w:tc>
          <w:tcPr>
            <w:tcW w:w="2659" w:type="dxa"/>
            <w:gridSpan w:val="2"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 водоотведение</w:t>
            </w:r>
          </w:p>
        </w:tc>
      </w:tr>
      <w:tr w:rsidR="000C2737" w:rsidTr="000115C0">
        <w:tc>
          <w:tcPr>
            <w:tcW w:w="817" w:type="dxa"/>
            <w:vMerge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2693" w:type="dxa"/>
            <w:vMerge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0C2737" w:rsidRPr="00036EE3" w:rsidRDefault="000C2737" w:rsidP="000115C0">
            <w:pPr>
              <w:rPr>
                <w:rFonts w:cs="Times New Roman"/>
                <w:b/>
                <w:i/>
                <w:sz w:val="20"/>
              </w:rPr>
            </w:pPr>
            <w:r w:rsidRPr="00036EE3">
              <w:rPr>
                <w:rFonts w:cs="Times New Roman"/>
                <w:b/>
                <w:i/>
                <w:sz w:val="20"/>
              </w:rPr>
              <w:t>Тариф (руб./куб.М)</w:t>
            </w:r>
          </w:p>
        </w:tc>
        <w:tc>
          <w:tcPr>
            <w:tcW w:w="1559" w:type="dxa"/>
          </w:tcPr>
          <w:p w:rsidR="000C2737" w:rsidRPr="00036EE3" w:rsidRDefault="000C2737" w:rsidP="000115C0">
            <w:pPr>
              <w:rPr>
                <w:rFonts w:cs="Times New Roman"/>
                <w:b/>
                <w:i/>
                <w:sz w:val="20"/>
              </w:rPr>
            </w:pPr>
            <w:r w:rsidRPr="00036EE3">
              <w:rPr>
                <w:rFonts w:cs="Times New Roman"/>
                <w:b/>
                <w:i/>
                <w:sz w:val="20"/>
              </w:rPr>
              <w:t>Тариф для населения (руб./куб.М)</w:t>
            </w:r>
          </w:p>
        </w:tc>
        <w:tc>
          <w:tcPr>
            <w:tcW w:w="1276" w:type="dxa"/>
          </w:tcPr>
          <w:p w:rsidR="000C2737" w:rsidRPr="00036EE3" w:rsidRDefault="000C2737" w:rsidP="000115C0">
            <w:pPr>
              <w:rPr>
                <w:rFonts w:cs="Times New Roman"/>
                <w:b/>
                <w:i/>
                <w:sz w:val="20"/>
              </w:rPr>
            </w:pPr>
            <w:r w:rsidRPr="00036EE3">
              <w:rPr>
                <w:rFonts w:cs="Times New Roman"/>
                <w:b/>
                <w:i/>
                <w:sz w:val="20"/>
              </w:rPr>
              <w:t>Тариф (руб./куб.М)</w:t>
            </w:r>
          </w:p>
        </w:tc>
        <w:tc>
          <w:tcPr>
            <w:tcW w:w="1383" w:type="dxa"/>
          </w:tcPr>
          <w:p w:rsidR="000C2737" w:rsidRPr="00036EE3" w:rsidRDefault="000C2737" w:rsidP="000115C0">
            <w:pPr>
              <w:rPr>
                <w:rFonts w:cs="Times New Roman"/>
                <w:b/>
                <w:i/>
                <w:sz w:val="20"/>
              </w:rPr>
            </w:pPr>
            <w:r w:rsidRPr="00036EE3">
              <w:rPr>
                <w:rFonts w:cs="Times New Roman"/>
                <w:b/>
                <w:i/>
                <w:sz w:val="20"/>
              </w:rPr>
              <w:t>Тариф для населения (руб./куб.М)</w:t>
            </w:r>
          </w:p>
        </w:tc>
      </w:tr>
      <w:tr w:rsidR="000C2737" w:rsidTr="000115C0">
        <w:tc>
          <w:tcPr>
            <w:tcW w:w="817" w:type="dxa"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0C2737" w:rsidRPr="00397C94" w:rsidRDefault="000C2737" w:rsidP="000115C0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AC427C">
              <w:rPr>
                <w:rFonts w:cs="Times New Roman"/>
                <w:b/>
                <w:i/>
                <w:sz w:val="24"/>
              </w:rPr>
              <w:t>СПК «Бурановский»</w:t>
            </w:r>
          </w:p>
        </w:tc>
        <w:tc>
          <w:tcPr>
            <w:tcW w:w="1843" w:type="dxa"/>
          </w:tcPr>
          <w:p w:rsidR="000C2737" w:rsidRPr="000C74D1" w:rsidRDefault="00386CCB" w:rsidP="000115C0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>
              <w:rPr>
                <w:rFonts w:cs="Times New Roman"/>
                <w:b/>
                <w:i/>
                <w:sz w:val="24"/>
                <w:highlight w:val="yellow"/>
              </w:rPr>
              <w:t>14,25</w:t>
            </w:r>
            <w:r w:rsidR="000C2737" w:rsidRPr="000C74D1">
              <w:rPr>
                <w:rFonts w:cs="Times New Roman"/>
                <w:b/>
                <w:i/>
                <w:sz w:val="24"/>
                <w:highlight w:val="yellow"/>
              </w:rPr>
              <w:t xml:space="preserve"> без НДС</w:t>
            </w:r>
          </w:p>
          <w:p w:rsidR="000C2737" w:rsidRPr="000C74D1" w:rsidRDefault="000C2737" w:rsidP="000115C0">
            <w:pPr>
              <w:rPr>
                <w:rFonts w:cs="Times New Roman"/>
                <w:b/>
                <w:i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0C2737" w:rsidRPr="000C74D1" w:rsidRDefault="00386CCB" w:rsidP="000115C0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>
              <w:rPr>
                <w:rFonts w:cs="Times New Roman"/>
                <w:b/>
                <w:i/>
                <w:sz w:val="24"/>
                <w:highlight w:val="yellow"/>
              </w:rPr>
              <w:t>17,10</w:t>
            </w:r>
            <w:r w:rsidR="000C2737" w:rsidRPr="000C74D1">
              <w:rPr>
                <w:rFonts w:cs="Times New Roman"/>
                <w:b/>
                <w:i/>
                <w:sz w:val="24"/>
                <w:highlight w:val="yellow"/>
              </w:rPr>
              <w:t xml:space="preserve"> с НДС</w:t>
            </w:r>
          </w:p>
        </w:tc>
        <w:tc>
          <w:tcPr>
            <w:tcW w:w="1276" w:type="dxa"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-</w:t>
            </w:r>
          </w:p>
        </w:tc>
        <w:tc>
          <w:tcPr>
            <w:tcW w:w="1383" w:type="dxa"/>
          </w:tcPr>
          <w:p w:rsidR="000C2737" w:rsidRDefault="000C2737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-</w:t>
            </w:r>
          </w:p>
        </w:tc>
      </w:tr>
    </w:tbl>
    <w:p w:rsidR="000C2737" w:rsidRDefault="000C2737" w:rsidP="00A17CCF">
      <w:pPr>
        <w:spacing w:after="0" w:line="240" w:lineRule="auto"/>
        <w:rPr>
          <w:rFonts w:cs="Times New Roman"/>
          <w:b/>
          <w:i/>
          <w:sz w:val="24"/>
        </w:rPr>
      </w:pPr>
    </w:p>
    <w:p w:rsidR="00A17CCF" w:rsidRDefault="00A17CCF" w:rsidP="005613B4">
      <w:pPr>
        <w:spacing w:after="0" w:line="240" w:lineRule="auto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>Таблица 6 – Нормативы потребления коммунальной услуги по холодному водоснабжению при использовании земельного участка и построек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C3975" w:rsidTr="000115C0">
        <w:tc>
          <w:tcPr>
            <w:tcW w:w="959" w:type="dxa"/>
          </w:tcPr>
          <w:p w:rsidR="008C3975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№ п/п</w:t>
            </w:r>
          </w:p>
        </w:tc>
        <w:tc>
          <w:tcPr>
            <w:tcW w:w="3826" w:type="dxa"/>
          </w:tcPr>
          <w:p w:rsidR="008C3975" w:rsidRPr="0039078E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 w:rsidRPr="0039078E">
              <w:rPr>
                <w:rFonts w:cs="Times New Roman"/>
                <w:b/>
                <w:i/>
                <w:sz w:val="24"/>
              </w:rPr>
              <w:t>Назначения потребления холодной воды на полив, построек</w:t>
            </w:r>
          </w:p>
        </w:tc>
        <w:tc>
          <w:tcPr>
            <w:tcW w:w="2393" w:type="dxa"/>
          </w:tcPr>
          <w:p w:rsidR="008C3975" w:rsidRPr="0039078E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 w:rsidRPr="0039078E">
              <w:rPr>
                <w:rFonts w:cs="Times New Roman"/>
                <w:b/>
                <w:i/>
                <w:sz w:val="24"/>
              </w:rPr>
              <w:t>Норматив водоснабжения</w:t>
            </w:r>
          </w:p>
        </w:tc>
        <w:tc>
          <w:tcPr>
            <w:tcW w:w="2393" w:type="dxa"/>
          </w:tcPr>
          <w:p w:rsidR="008C3975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Период использования ХВС</w:t>
            </w:r>
          </w:p>
        </w:tc>
      </w:tr>
      <w:tr w:rsidR="008C3975" w:rsidTr="000115C0">
        <w:tc>
          <w:tcPr>
            <w:tcW w:w="959" w:type="dxa"/>
          </w:tcPr>
          <w:p w:rsidR="008C3975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</w:t>
            </w:r>
          </w:p>
        </w:tc>
        <w:tc>
          <w:tcPr>
            <w:tcW w:w="3826" w:type="dxa"/>
          </w:tcPr>
          <w:p w:rsidR="008C3975" w:rsidRPr="0039078E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 w:rsidRPr="0039078E">
              <w:rPr>
                <w:rFonts w:cs="Times New Roman"/>
                <w:szCs w:val="24"/>
              </w:rPr>
              <w:t>Застройка зданий,</w:t>
            </w:r>
            <w:r w:rsidR="0099050F" w:rsidRPr="0039078E">
              <w:rPr>
                <w:rFonts w:cs="Times New Roman"/>
                <w:szCs w:val="24"/>
              </w:rPr>
              <w:t xml:space="preserve"> </w:t>
            </w:r>
            <w:r w:rsidRPr="0039078E">
              <w:rPr>
                <w:rFonts w:cs="Times New Roman"/>
                <w:szCs w:val="24"/>
              </w:rPr>
              <w:t>оборудованных водопроводом</w:t>
            </w:r>
          </w:p>
        </w:tc>
        <w:tc>
          <w:tcPr>
            <w:tcW w:w="2393" w:type="dxa"/>
          </w:tcPr>
          <w:p w:rsidR="008C3975" w:rsidRPr="0039078E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 w:rsidRPr="0039078E">
              <w:rPr>
                <w:rFonts w:cs="Times New Roman"/>
                <w:b/>
                <w:i/>
                <w:sz w:val="24"/>
              </w:rPr>
              <w:t>150 л/сут</w:t>
            </w:r>
          </w:p>
        </w:tc>
        <w:tc>
          <w:tcPr>
            <w:tcW w:w="2393" w:type="dxa"/>
          </w:tcPr>
          <w:p w:rsidR="008C3975" w:rsidRDefault="008C3975" w:rsidP="000115C0">
            <w:pPr>
              <w:rPr>
                <w:rFonts w:cs="Times New Roman"/>
                <w:b/>
                <w:i/>
                <w:sz w:val="24"/>
              </w:rPr>
            </w:pPr>
          </w:p>
        </w:tc>
      </w:tr>
      <w:tr w:rsidR="008C3975" w:rsidTr="000115C0">
        <w:tc>
          <w:tcPr>
            <w:tcW w:w="959" w:type="dxa"/>
          </w:tcPr>
          <w:p w:rsidR="008C3975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</w:t>
            </w:r>
          </w:p>
        </w:tc>
        <w:tc>
          <w:tcPr>
            <w:tcW w:w="3826" w:type="dxa"/>
          </w:tcPr>
          <w:p w:rsidR="008C3975" w:rsidRPr="00EC5A74" w:rsidRDefault="008C3975" w:rsidP="000115C0">
            <w:pPr>
              <w:rPr>
                <w:rFonts w:cs="Times New Roman"/>
                <w:szCs w:val="24"/>
              </w:rPr>
            </w:pPr>
            <w:r w:rsidRPr="00EC5A74">
              <w:rPr>
                <w:rFonts w:cs="Times New Roman"/>
                <w:szCs w:val="24"/>
              </w:rPr>
              <w:t>Поливочный расход воды</w:t>
            </w:r>
          </w:p>
        </w:tc>
        <w:tc>
          <w:tcPr>
            <w:tcW w:w="2393" w:type="dxa"/>
          </w:tcPr>
          <w:p w:rsidR="008C3975" w:rsidRDefault="008C3975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70 л/сут</w:t>
            </w:r>
          </w:p>
        </w:tc>
        <w:tc>
          <w:tcPr>
            <w:tcW w:w="2393" w:type="dxa"/>
          </w:tcPr>
          <w:p w:rsidR="008C3975" w:rsidRDefault="008C3975" w:rsidP="000115C0">
            <w:pPr>
              <w:rPr>
                <w:rFonts w:cs="Times New Roman"/>
                <w:b/>
                <w:i/>
                <w:sz w:val="24"/>
              </w:rPr>
            </w:pPr>
          </w:p>
        </w:tc>
      </w:tr>
    </w:tbl>
    <w:p w:rsidR="003964CF" w:rsidRDefault="003964CF" w:rsidP="0022762C">
      <w:pPr>
        <w:jc w:val="both"/>
        <w:rPr>
          <w:rFonts w:cs="Times New Roman"/>
          <w:b/>
          <w:i/>
          <w:sz w:val="24"/>
        </w:rPr>
      </w:pPr>
    </w:p>
    <w:p w:rsidR="00A17CCF" w:rsidRDefault="00A17CCF" w:rsidP="00A17CCF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>Таблица 7 – Нормативы потребления холодной воды для водоснабжения и приготовления пищи для сельскохозяйственного животного (птицы)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993"/>
        <w:gridCol w:w="1701"/>
        <w:gridCol w:w="2268"/>
        <w:gridCol w:w="2268"/>
      </w:tblGrid>
      <w:tr w:rsidR="001B5CF6" w:rsidRPr="00DC37A9" w:rsidTr="00357BB1">
        <w:trPr>
          <w:trHeight w:val="371"/>
        </w:trPr>
        <w:tc>
          <w:tcPr>
            <w:tcW w:w="675" w:type="dxa"/>
            <w:vMerge w:val="restart"/>
            <w:vAlign w:val="center"/>
          </w:tcPr>
          <w:p w:rsidR="008C3975" w:rsidRPr="00D7577D" w:rsidRDefault="001B5CF6" w:rsidP="001B5CF6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357BB1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водопотребителей</w:t>
            </w:r>
          </w:p>
          <w:p w:rsidR="008C3975" w:rsidRPr="00D7577D" w:rsidRDefault="008C3975" w:rsidP="001B5CF6">
            <w:pPr>
              <w:spacing w:line="240" w:lineRule="auto"/>
              <w:ind w:left="-748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57BB1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Единицы </w:t>
            </w:r>
          </w:p>
          <w:p w:rsidR="00357BB1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измерения</w:t>
            </w:r>
          </w:p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6237" w:type="dxa"/>
            <w:gridSpan w:val="3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Существующая застройка</w:t>
            </w:r>
          </w:p>
        </w:tc>
      </w:tr>
      <w:tr w:rsidR="001B5CF6" w:rsidRPr="00DC37A9" w:rsidTr="00357BB1">
        <w:trPr>
          <w:trHeight w:val="646"/>
        </w:trPr>
        <w:tc>
          <w:tcPr>
            <w:tcW w:w="675" w:type="dxa"/>
            <w:vMerge/>
            <w:vAlign w:val="center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8C3975" w:rsidRPr="00D7577D" w:rsidRDefault="008C3975" w:rsidP="001B5CF6">
            <w:pPr>
              <w:spacing w:line="240" w:lineRule="auto"/>
              <w:ind w:left="-748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8C3975" w:rsidRPr="00D7577D" w:rsidRDefault="008C3975" w:rsidP="001B5CF6">
            <w:pPr>
              <w:spacing w:line="240" w:lineRule="auto"/>
              <w:ind w:hanging="38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Количество водопотребителей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hanging="38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Удельное водопотребление (за год) л/сут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hanging="38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Среднесуточное водопотребление (за год) м</w:t>
            </w:r>
            <w:r w:rsidRPr="00D7577D">
              <w:rPr>
                <w:rFonts w:cs="Times New Roman"/>
                <w:szCs w:val="24"/>
                <w:vertAlign w:val="superscript"/>
              </w:rPr>
              <w:t>3</w:t>
            </w:r>
            <w:r w:rsidRPr="00D7577D">
              <w:rPr>
                <w:rFonts w:cs="Times New Roman"/>
                <w:szCs w:val="24"/>
              </w:rPr>
              <w:t>/сут</w:t>
            </w:r>
          </w:p>
        </w:tc>
      </w:tr>
      <w:tr w:rsidR="001B5CF6" w:rsidRPr="00DC37A9" w:rsidTr="00357BB1">
        <w:trPr>
          <w:trHeight w:val="357"/>
        </w:trPr>
        <w:tc>
          <w:tcPr>
            <w:tcW w:w="675" w:type="dxa"/>
            <w:vAlign w:val="center"/>
          </w:tcPr>
          <w:p w:rsidR="008C3975" w:rsidRPr="00D7577D" w:rsidRDefault="001B5CF6" w:rsidP="001B5CF6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8C3975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КРС</w:t>
            </w:r>
          </w:p>
        </w:tc>
        <w:tc>
          <w:tcPr>
            <w:tcW w:w="993" w:type="dxa"/>
          </w:tcPr>
          <w:p w:rsidR="008C3975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Голов</w:t>
            </w:r>
          </w:p>
        </w:tc>
        <w:tc>
          <w:tcPr>
            <w:tcW w:w="1701" w:type="dxa"/>
          </w:tcPr>
          <w:p w:rsidR="008C3975" w:rsidRPr="00DC1EA6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C1EA6">
              <w:rPr>
                <w:rFonts w:cs="Times New Roman"/>
                <w:szCs w:val="24"/>
              </w:rPr>
              <w:t>355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55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19,5</w:t>
            </w:r>
          </w:p>
        </w:tc>
      </w:tr>
      <w:tr w:rsidR="001B5CF6" w:rsidRPr="00DC37A9" w:rsidTr="00357BB1">
        <w:trPr>
          <w:trHeight w:val="357"/>
        </w:trPr>
        <w:tc>
          <w:tcPr>
            <w:tcW w:w="675" w:type="dxa"/>
            <w:vAlign w:val="center"/>
          </w:tcPr>
          <w:p w:rsidR="008C3975" w:rsidRPr="00D7577D" w:rsidRDefault="001B5CF6" w:rsidP="001B5CF6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8C3975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Свиньи</w:t>
            </w:r>
          </w:p>
        </w:tc>
        <w:tc>
          <w:tcPr>
            <w:tcW w:w="993" w:type="dxa"/>
          </w:tcPr>
          <w:p w:rsidR="008C3975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Голов</w:t>
            </w:r>
          </w:p>
        </w:tc>
        <w:tc>
          <w:tcPr>
            <w:tcW w:w="1701" w:type="dxa"/>
          </w:tcPr>
          <w:p w:rsidR="008C3975" w:rsidRPr="00DC1EA6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C1EA6">
              <w:rPr>
                <w:rFonts w:cs="Times New Roman"/>
                <w:szCs w:val="24"/>
              </w:rPr>
              <w:t>326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25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8,15</w:t>
            </w:r>
          </w:p>
        </w:tc>
      </w:tr>
      <w:tr w:rsidR="001B5CF6" w:rsidRPr="00DC37A9" w:rsidTr="00357BB1">
        <w:trPr>
          <w:trHeight w:val="357"/>
        </w:trPr>
        <w:tc>
          <w:tcPr>
            <w:tcW w:w="675" w:type="dxa"/>
            <w:vAlign w:val="center"/>
          </w:tcPr>
          <w:p w:rsidR="008C3975" w:rsidRPr="00D7577D" w:rsidRDefault="001B5CF6" w:rsidP="001B5CF6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8C3975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Овцы, козы</w:t>
            </w:r>
          </w:p>
        </w:tc>
        <w:tc>
          <w:tcPr>
            <w:tcW w:w="993" w:type="dxa"/>
          </w:tcPr>
          <w:p w:rsidR="008C3975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Голов</w:t>
            </w:r>
          </w:p>
        </w:tc>
        <w:tc>
          <w:tcPr>
            <w:tcW w:w="1701" w:type="dxa"/>
          </w:tcPr>
          <w:p w:rsidR="008C3975" w:rsidRPr="00DC1EA6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C1EA6">
              <w:rPr>
                <w:rFonts w:cs="Times New Roman"/>
                <w:szCs w:val="24"/>
              </w:rPr>
              <w:t>48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0,2</w:t>
            </w:r>
          </w:p>
        </w:tc>
      </w:tr>
      <w:tr w:rsidR="001B5CF6" w:rsidRPr="00DC37A9" w:rsidTr="00357BB1">
        <w:trPr>
          <w:trHeight w:val="357"/>
        </w:trPr>
        <w:tc>
          <w:tcPr>
            <w:tcW w:w="675" w:type="dxa"/>
            <w:vAlign w:val="center"/>
          </w:tcPr>
          <w:p w:rsidR="008C3975" w:rsidRPr="00D7577D" w:rsidRDefault="001B5CF6" w:rsidP="001B5CF6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8C3975" w:rsidRPr="00D7577D" w:rsidRDefault="008C3975" w:rsidP="001B5CF6">
            <w:pPr>
              <w:spacing w:line="240" w:lineRule="auto"/>
              <w:ind w:left="-748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Птица</w:t>
            </w:r>
          </w:p>
        </w:tc>
        <w:tc>
          <w:tcPr>
            <w:tcW w:w="993" w:type="dxa"/>
          </w:tcPr>
          <w:p w:rsidR="008C3975" w:rsidRPr="00D7577D" w:rsidRDefault="00357BB1" w:rsidP="00357BB1">
            <w:pPr>
              <w:spacing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Голов</w:t>
            </w:r>
          </w:p>
        </w:tc>
        <w:tc>
          <w:tcPr>
            <w:tcW w:w="1701" w:type="dxa"/>
          </w:tcPr>
          <w:p w:rsidR="008C3975" w:rsidRPr="00DC1EA6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C1EA6">
              <w:rPr>
                <w:rFonts w:cs="Times New Roman"/>
                <w:szCs w:val="24"/>
              </w:rPr>
              <w:t>1480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1,5</w:t>
            </w: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szCs w:val="24"/>
              </w:rPr>
            </w:pPr>
            <w:r w:rsidRPr="00D7577D">
              <w:rPr>
                <w:rFonts w:cs="Times New Roman"/>
                <w:szCs w:val="24"/>
              </w:rPr>
              <w:t>2,2</w:t>
            </w:r>
          </w:p>
        </w:tc>
      </w:tr>
      <w:tr w:rsidR="001B5CF6" w:rsidRPr="00DC37A9" w:rsidTr="00357BB1">
        <w:trPr>
          <w:trHeight w:val="357"/>
        </w:trPr>
        <w:tc>
          <w:tcPr>
            <w:tcW w:w="675" w:type="dxa"/>
            <w:vAlign w:val="center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8C3975" w:rsidRPr="00D7577D" w:rsidRDefault="008C3975" w:rsidP="001B5CF6">
            <w:pPr>
              <w:spacing w:line="240" w:lineRule="auto"/>
              <w:ind w:left="-748"/>
              <w:contextualSpacing/>
              <w:rPr>
                <w:rFonts w:cs="Times New Roman"/>
                <w:b/>
                <w:szCs w:val="24"/>
              </w:rPr>
            </w:pPr>
            <w:r w:rsidRPr="00D7577D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993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8C3975" w:rsidRPr="00D7577D" w:rsidRDefault="008C3975" w:rsidP="001B5CF6">
            <w:pPr>
              <w:spacing w:line="240" w:lineRule="auto"/>
              <w:ind w:left="-747"/>
              <w:contextualSpacing/>
              <w:rPr>
                <w:rFonts w:cs="Times New Roman"/>
                <w:b/>
                <w:szCs w:val="24"/>
              </w:rPr>
            </w:pPr>
            <w:r w:rsidRPr="00D7577D">
              <w:rPr>
                <w:rFonts w:cs="Times New Roman"/>
                <w:b/>
                <w:szCs w:val="24"/>
              </w:rPr>
              <w:t>31</w:t>
            </w:r>
          </w:p>
        </w:tc>
      </w:tr>
    </w:tbl>
    <w:p w:rsidR="008C3975" w:rsidRDefault="008C3975" w:rsidP="00A17CCF">
      <w:pPr>
        <w:rPr>
          <w:rFonts w:cs="Times New Roman"/>
          <w:b/>
          <w:i/>
          <w:sz w:val="24"/>
        </w:rPr>
      </w:pPr>
    </w:p>
    <w:p w:rsidR="005613B4" w:rsidRDefault="005613B4" w:rsidP="00A17CCF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jc w:val="both"/>
        <w:rPr>
          <w:rFonts w:eastAsiaTheme="minorEastAsia" w:cs="Times New Roman"/>
          <w:color w:val="000000"/>
          <w:szCs w:val="24"/>
          <w:lang w:eastAsia="ru-RU"/>
        </w:rPr>
        <w:sectPr w:rsidR="00561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13B4" w:rsidRDefault="005613B4" w:rsidP="005613B4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lastRenderedPageBreak/>
        <w:t>Таблица 8 – Нормативы водопотребления, действующие в границах сельского поселения (в части категории «Население» в зависимости от степени благоустройства жилого фонда)</w:t>
      </w:r>
    </w:p>
    <w:p w:rsidR="00330594" w:rsidRPr="00330594" w:rsidRDefault="00330594" w:rsidP="00483790">
      <w:pPr>
        <w:jc w:val="both"/>
        <w:rPr>
          <w:rFonts w:cs="Times New Roman"/>
          <w:sz w:val="24"/>
        </w:rPr>
      </w:pPr>
    </w:p>
    <w:tbl>
      <w:tblPr>
        <w:tblW w:w="140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35"/>
        <w:gridCol w:w="729"/>
        <w:gridCol w:w="746"/>
        <w:gridCol w:w="497"/>
        <w:gridCol w:w="343"/>
        <w:gridCol w:w="649"/>
        <w:gridCol w:w="1016"/>
        <w:gridCol w:w="6"/>
        <w:gridCol w:w="997"/>
        <w:gridCol w:w="668"/>
        <w:gridCol w:w="326"/>
        <w:gridCol w:w="500"/>
        <w:gridCol w:w="500"/>
        <w:gridCol w:w="357"/>
        <w:gridCol w:w="649"/>
        <w:gridCol w:w="1611"/>
        <w:gridCol w:w="8"/>
      </w:tblGrid>
      <w:tr w:rsidR="00330594" w:rsidRPr="00330594" w:rsidTr="00330594">
        <w:trPr>
          <w:gridAfter w:val="1"/>
          <w:wAfter w:w="3" w:type="pct"/>
          <w:tblCellSpacing w:w="0" w:type="dxa"/>
          <w:jc w:val="center"/>
        </w:trPr>
        <w:tc>
          <w:tcPr>
            <w:tcW w:w="2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Нормы расхода воды, л</w:t>
            </w:r>
          </w:p>
        </w:tc>
        <w:tc>
          <w:tcPr>
            <w:tcW w:w="111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Расход воды прибором, л/с (л/ч)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в средние сутки</w:t>
            </w:r>
          </w:p>
        </w:tc>
        <w:tc>
          <w:tcPr>
            <w:tcW w:w="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в сутки наибольшего водопотребления</w:t>
            </w:r>
          </w:p>
        </w:tc>
        <w:tc>
          <w:tcPr>
            <w:tcW w:w="5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в час наибольшего водопотребления</w:t>
            </w:r>
          </w:p>
        </w:tc>
        <w:tc>
          <w:tcPr>
            <w:tcW w:w="8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Водопотребители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Измеритель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общая (в том числе горячей)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23850" cy="247650"/>
                  <wp:effectExtent l="0" t="0" r="0" b="0"/>
                  <wp:docPr id="41" name="Рисунок 41" descr="http://www.stelmarket.ru/img2/image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telmarket.ru/img2/image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горячей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76225" cy="257175"/>
                  <wp:effectExtent l="0" t="0" r="9525" b="9525"/>
                  <wp:docPr id="40" name="Рисунок 40" descr="http://www.stelmarket.ru/img2/image1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telmarket.ru/img2/image1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общая (в том числе горячей)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23850" cy="238125"/>
                  <wp:effectExtent l="0" t="0" r="0" b="9525"/>
                  <wp:docPr id="39" name="Рисунок 39" descr="http://www.stelmarket.ru/img2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telmarket.ru/img2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горячей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7650" cy="285750"/>
                  <wp:effectExtent l="0" t="0" r="0" b="0"/>
                  <wp:docPr id="38" name="Рисунок 38" descr="http://www.stelmarket.ru/img2/image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telmarket.ru/img2/image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общая (в том числе горячей)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14325" cy="247650"/>
                  <wp:effectExtent l="0" t="0" r="9525" b="0"/>
                  <wp:docPr id="37" name="Рисунок 37" descr="http://www.stelmarket.ru/img2/image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telmarket.ru/img2/image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горячей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5275" cy="228600"/>
                  <wp:effectExtent l="0" t="0" r="9525" b="0"/>
                  <wp:docPr id="36" name="Рисунок 36" descr="http://www.stelmarket.ru/img2/image1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telmarket.ru/img2/image1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общий (холодной и горячей)</w:t>
            </w:r>
            <w:r w:rsidRPr="00330594">
              <w:rPr>
                <w:rFonts w:cs="Times New Roman"/>
                <w:sz w:val="16"/>
                <w:szCs w:val="16"/>
              </w:rPr>
              <w:br/>
            </w:r>
            <w:r w:rsidRPr="00330594">
              <w:rPr>
                <w:rFonts w:cs="Times New Roman"/>
                <w:sz w:val="16"/>
                <w:szCs w:val="16"/>
              </w:rPr>
              <w:br/>
            </w: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276225"/>
                  <wp:effectExtent l="0" t="0" r="0" b="9525"/>
                  <wp:docPr id="35" name="Рисунок 35" descr="http://www.stelmarket.ru/img2/image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telmarket.ru/img2/image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холодной или горячей</w:t>
            </w:r>
            <w:r w:rsidRPr="00330594">
              <w:rPr>
                <w:rFonts w:cs="Times New Roman"/>
                <w:sz w:val="16"/>
                <w:szCs w:val="16"/>
              </w:rPr>
              <w:br/>
            </w:r>
            <w:r w:rsidRPr="00330594">
              <w:rPr>
                <w:rFonts w:cs="Times New Roman"/>
                <w:sz w:val="16"/>
                <w:szCs w:val="16"/>
              </w:rPr>
              <w:br/>
            </w:r>
            <w:r w:rsidRPr="00330594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9600" cy="438150"/>
                  <wp:effectExtent l="0" t="0" r="0" b="0"/>
                  <wp:docPr id="34" name="Рисунок 34" descr="http://www.stelmarket.ru/img2/image1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telmarket.ru/img2/image1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1. Жилые дома квартирного типа: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rHeight w:val="283"/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водопроводом и канализацией без ванн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30594">
              <w:rPr>
                <w:rFonts w:cs="Times New Roman"/>
                <w:sz w:val="16"/>
                <w:szCs w:val="16"/>
              </w:rPr>
              <w:t>житель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6,5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(50)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(50)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газоснабжением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то же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(50)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(50)</w:t>
            </w:r>
          </w:p>
        </w:tc>
      </w:tr>
      <w:tr w:rsidR="00330594" w:rsidRPr="00330594" w:rsidTr="00330594">
        <w:trPr>
          <w:trHeight w:val="214"/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180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8,1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190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225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10,5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быстродействующими газовыми нагревателями и многоточечным водоразбором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210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 xml:space="preserve">с централизованным горячим водоснабжением, </w:t>
            </w:r>
            <w:r w:rsidRPr="00330594">
              <w:rPr>
                <w:rFonts w:cs="Times New Roman"/>
                <w:sz w:val="16"/>
                <w:szCs w:val="16"/>
              </w:rPr>
              <w:lastRenderedPageBreak/>
              <w:t>оборудованные умывальниками, мойками и душами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lastRenderedPageBreak/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195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230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12,5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7,9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lastRenderedPageBreak/>
              <w:t>с сидячими ваннами, оборудованными душами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230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275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14,3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9,2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ваннами длиной от 1500 до 1700 мм, оборудованными душами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15,6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высотой св. 12 этажей с централизованным горячим водоснабжением и повышенными требованиями к их благоустройству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360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400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130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10,9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2. Общежития: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общими душевыми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10,4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6,3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душами при всех жилых комнатах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12,5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8,2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0,12-0,2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общими кухнями и блоками душевых на этажах при жилых комнатах в каждой секции здания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140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160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7,5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3. Гостиницы, пансионаты и мотели с общими ваннами и душами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12,5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8,2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4. Гостиницы и пансионаты с душами во всех отдельных номерах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230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140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230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140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(115)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(80)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5. Гостиницы с ваннами в отдельных номерах, % от общего числа номеров: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до 25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22,4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10,4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(250)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(180)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"75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(280)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(190)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 100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180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180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lastRenderedPageBreak/>
              <w:t>6. Больницы: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общими ваннами и душевыми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 койка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8,4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5,4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санитарными узлами, приближенными к палатам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то же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7,7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инфекционные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9,5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(120)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7. Санатории и дома отдыха: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ваннами при всех жилых комнатах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4,9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0,3 (300)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(200)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душами при всех жилых комнатах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12,5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8,2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8. Поликлиники и амбулатории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 больной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в смену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5,2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2,6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1,2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(80)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9. Детские ясли-сады: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дневным пребыванием детей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со столовыми, работающими на полуфабрикатах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</w:t>
            </w:r>
          </w:p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ребенок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21,5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11,5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9,5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4,5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то же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 круглосуточным пребыванием детей: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со столовыми, работающими на полуфабрикатах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21,4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4,5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93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28,5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130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lastRenderedPageBreak/>
              <w:t>10. Пионерские лагеря (в том числе круглогодичного действия):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 место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130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130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0,2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(60)</w:t>
            </w:r>
          </w:p>
        </w:tc>
      </w:tr>
      <w:tr w:rsidR="00330594" w:rsidRPr="00330594" w:rsidTr="00330594">
        <w:trPr>
          <w:tblCellSpacing w:w="0" w:type="dxa"/>
          <w:jc w:val="center"/>
        </w:trPr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со столовыми, работающими на полуфабрикатах, и стиркой белья в централизованных прачечных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то же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4,5</w:t>
            </w:r>
          </w:p>
        </w:tc>
        <w:tc>
          <w:tcPr>
            <w:tcW w:w="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0,14 (100)</w:t>
            </w:r>
          </w:p>
        </w:tc>
        <w:tc>
          <w:tcPr>
            <w:tcW w:w="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94" w:rsidRPr="00330594" w:rsidRDefault="00330594" w:rsidP="001412F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330594">
              <w:rPr>
                <w:rFonts w:cs="Times New Roman"/>
                <w:sz w:val="16"/>
                <w:szCs w:val="16"/>
              </w:rPr>
              <w:t>0,1 (60)</w:t>
            </w:r>
          </w:p>
        </w:tc>
      </w:tr>
    </w:tbl>
    <w:p w:rsidR="00483790" w:rsidRDefault="00483790" w:rsidP="00483790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jc w:val="both"/>
        <w:rPr>
          <w:rFonts w:eastAsiaTheme="minorEastAsia" w:cs="Times New Roman"/>
          <w:color w:val="000000"/>
          <w:szCs w:val="24"/>
          <w:lang w:eastAsia="ru-RU"/>
        </w:rPr>
      </w:pPr>
    </w:p>
    <w:p w:rsidR="00483790" w:rsidRDefault="00483790" w:rsidP="00BB3173">
      <w:pPr>
        <w:jc w:val="left"/>
        <w:rPr>
          <w:rFonts w:eastAsiaTheme="minorEastAsia" w:cs="Times New Roman"/>
          <w:color w:val="000000"/>
          <w:szCs w:val="24"/>
          <w:lang w:eastAsia="ru-RU"/>
        </w:rPr>
        <w:sectPr w:rsidR="00483790" w:rsidSect="004837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72F65" w:rsidRPr="00BB3173" w:rsidRDefault="00E72F65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E72F65" w:rsidRDefault="00E72F65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E72F65" w:rsidRDefault="00E72F65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E72F65" w:rsidRDefault="00E72F65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BB3173" w:rsidRDefault="00BB3173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BB3173" w:rsidRDefault="00BB3173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BB3173" w:rsidRDefault="00BB3173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BB3173" w:rsidRDefault="00BB3173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BB3173" w:rsidRDefault="00BB3173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BB3173" w:rsidRDefault="00BB3173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color w:val="000000"/>
          <w:szCs w:val="24"/>
          <w:lang w:eastAsia="ru-RU"/>
        </w:rPr>
      </w:pPr>
    </w:p>
    <w:p w:rsidR="00BB3173" w:rsidRPr="00BB3173" w:rsidRDefault="00BB3173" w:rsidP="00E72F65">
      <w:pPr>
        <w:widowControl w:val="0"/>
        <w:autoSpaceDE w:val="0"/>
        <w:autoSpaceDN w:val="0"/>
        <w:adjustRightInd w:val="0"/>
        <w:spacing w:before="125" w:after="0" w:line="480" w:lineRule="exact"/>
        <w:ind w:right="20"/>
        <w:rPr>
          <w:rFonts w:eastAsiaTheme="minorEastAsia" w:cs="Times New Roman"/>
          <w:b/>
          <w:color w:val="000000"/>
          <w:szCs w:val="24"/>
          <w:lang w:eastAsia="ru-RU"/>
        </w:rPr>
        <w:sectPr w:rsidR="00BB3173" w:rsidRPr="00BB3173" w:rsidSect="00561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Theme="minorEastAsia"/>
          <w:b/>
          <w:lang w:eastAsia="ru-RU"/>
        </w:rPr>
        <w:t>ВОДОСНАБЖЕНИЕ</w:t>
      </w:r>
    </w:p>
    <w:p w:rsidR="00E2238E" w:rsidRDefault="00E72F65" w:rsidP="00C37F72">
      <w:pPr>
        <w:pStyle w:val="1"/>
        <w:rPr>
          <w:rFonts w:eastAsiaTheme="minorEastAsia"/>
          <w:lang w:eastAsia="ru-RU"/>
        </w:rPr>
      </w:pPr>
      <w:bookmarkStart w:id="3" w:name="_Toc64727637"/>
      <w:r w:rsidRPr="003C3160">
        <w:rPr>
          <w:rFonts w:eastAsiaTheme="minorEastAsia"/>
          <w:lang w:eastAsia="ru-RU"/>
        </w:rPr>
        <w:lastRenderedPageBreak/>
        <w:t>РАЗДЕЛ 1. ТЕХНИКО-ЭКОНОМИЧЕСКОЕ СОСТОЯНИЕ ЦЕНТРАЛИЗОВАННЫХ СИСТЕМ ВОДОСНАБЖЕНИЯ</w:t>
      </w:r>
      <w:bookmarkEnd w:id="3"/>
    </w:p>
    <w:p w:rsidR="00C37F72" w:rsidRPr="00C37F72" w:rsidRDefault="00C37F72" w:rsidP="00C37F72">
      <w:pPr>
        <w:rPr>
          <w:lang w:eastAsia="ru-RU"/>
        </w:rPr>
      </w:pPr>
    </w:p>
    <w:p w:rsidR="00BD2A7E" w:rsidRPr="006B7C76" w:rsidRDefault="00BD2A7E" w:rsidP="006B7C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t>Анал</w:t>
      </w:r>
      <w:r w:rsidR="00E2238E">
        <w:rPr>
          <w:rFonts w:cs="Times New Roman"/>
          <w:color w:val="000000"/>
          <w:szCs w:val="24"/>
        </w:rPr>
        <w:t xml:space="preserve">из форм стандартов раскрытия информации </w:t>
      </w:r>
      <w:r w:rsidRPr="002F2F92">
        <w:rPr>
          <w:rFonts w:cs="Times New Roman"/>
          <w:color w:val="000000"/>
          <w:szCs w:val="24"/>
        </w:rPr>
        <w:t>организацией, осуществляющей на территории сельского посел</w:t>
      </w:r>
      <w:r w:rsidR="00E2238E">
        <w:rPr>
          <w:rFonts w:cs="Times New Roman"/>
          <w:color w:val="000000"/>
          <w:szCs w:val="24"/>
        </w:rPr>
        <w:t xml:space="preserve">ения регулируемой деятельности </w:t>
      </w:r>
      <w:r w:rsidRPr="002F2F92">
        <w:rPr>
          <w:rFonts w:cs="Times New Roman"/>
          <w:color w:val="000000"/>
          <w:szCs w:val="24"/>
        </w:rPr>
        <w:t>сфере водоснабжения не содержит показателей дифференцированного учета в разрезе обслуживаемых населенных пунктов, входящих в состав муниципального образования, так как это не предусмотрено требования</w:t>
      </w:r>
      <w:r w:rsidR="00E2238E">
        <w:rPr>
          <w:rFonts w:cs="Times New Roman"/>
          <w:color w:val="000000"/>
          <w:szCs w:val="24"/>
        </w:rPr>
        <w:t>ми к их заполнению, которые</w:t>
      </w:r>
      <w:r w:rsidRPr="002F2F92">
        <w:rPr>
          <w:rFonts w:cs="Times New Roman"/>
          <w:color w:val="000000"/>
          <w:szCs w:val="24"/>
        </w:rPr>
        <w:t xml:space="preserve"> определены</w:t>
      </w:r>
      <w:r w:rsidR="0099050F"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 xml:space="preserve">Постановлением </w:t>
      </w:r>
      <w:r w:rsidR="006B7C76">
        <w:rPr>
          <w:rFonts w:cs="Times New Roman"/>
          <w:color w:val="000000"/>
          <w:szCs w:val="24"/>
        </w:rPr>
        <w:t xml:space="preserve">    </w:t>
      </w:r>
      <w:r w:rsidRPr="002F2F92">
        <w:rPr>
          <w:rFonts w:cs="Times New Roman"/>
          <w:color w:val="000000"/>
          <w:szCs w:val="24"/>
        </w:rPr>
        <w:t>Правительства</w:t>
      </w:r>
      <w:r w:rsidR="006B7C76">
        <w:rPr>
          <w:rFonts w:cs="Times New Roman"/>
          <w:color w:val="000000"/>
          <w:szCs w:val="24"/>
        </w:rPr>
        <w:t xml:space="preserve">   </w:t>
      </w:r>
      <w:r w:rsidRPr="002F2F92">
        <w:rPr>
          <w:rFonts w:cs="Times New Roman"/>
          <w:color w:val="000000"/>
          <w:szCs w:val="24"/>
        </w:rPr>
        <w:t xml:space="preserve"> </w:t>
      </w:r>
      <w:r w:rsidR="00D34869">
        <w:rPr>
          <w:rFonts w:cs="Times New Roman"/>
          <w:color w:val="000000"/>
          <w:szCs w:val="24"/>
        </w:rPr>
        <w:t>РФ</w:t>
      </w:r>
      <w:r w:rsidR="006B7C76">
        <w:rPr>
          <w:rFonts w:cs="Times New Roman"/>
          <w:color w:val="000000"/>
          <w:szCs w:val="24"/>
        </w:rPr>
        <w:t xml:space="preserve">  от 17 января  2013  года  № 6  «О </w:t>
      </w:r>
      <w:r w:rsidRPr="002F2F92">
        <w:rPr>
          <w:rFonts w:cs="Times New Roman"/>
          <w:color w:val="000000"/>
          <w:szCs w:val="24"/>
        </w:rPr>
        <w:t>станд</w:t>
      </w:r>
      <w:r w:rsidR="00E2238E">
        <w:rPr>
          <w:rFonts w:cs="Times New Roman"/>
          <w:color w:val="000000"/>
          <w:szCs w:val="24"/>
        </w:rPr>
        <w:t xml:space="preserve">артах раскрытия информации </w:t>
      </w:r>
      <w:r w:rsidRPr="002F2F92">
        <w:rPr>
          <w:rFonts w:cs="Times New Roman"/>
          <w:color w:val="000000"/>
          <w:szCs w:val="24"/>
        </w:rPr>
        <w:t>сфер</w:t>
      </w:r>
      <w:r w:rsidR="00E71401">
        <w:rPr>
          <w:rFonts w:cs="Times New Roman"/>
          <w:color w:val="000000"/>
          <w:szCs w:val="24"/>
        </w:rPr>
        <w:t>е водоснабжения и водоотведения</w:t>
      </w:r>
      <w:r w:rsidRPr="002F2F92">
        <w:rPr>
          <w:rFonts w:cs="Times New Roman"/>
          <w:color w:val="000000"/>
          <w:szCs w:val="24"/>
        </w:rPr>
        <w:t>». Н</w:t>
      </w:r>
      <w:r w:rsidR="00E2238E">
        <w:rPr>
          <w:rFonts w:cs="Times New Roman"/>
          <w:color w:val="000000"/>
          <w:szCs w:val="24"/>
        </w:rPr>
        <w:t>а основании выше изложенного,</w:t>
      </w:r>
      <w:r w:rsidRPr="002F2F92">
        <w:rPr>
          <w:rFonts w:cs="Times New Roman"/>
          <w:color w:val="000000"/>
          <w:szCs w:val="24"/>
        </w:rPr>
        <w:t xml:space="preserve"> сбор</w:t>
      </w:r>
      <w:r w:rsidR="00E2238E"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 xml:space="preserve">информации производился самостоятельно, путём обработки данных переданных </w:t>
      </w:r>
      <w:r w:rsidR="00E2238E">
        <w:rPr>
          <w:rFonts w:cs="Times New Roman"/>
          <w:color w:val="000000"/>
          <w:szCs w:val="24"/>
        </w:rPr>
        <w:t>исполнительным органом местного самоуправления сельского поселения, ресурсоснабжающей организацией.</w:t>
      </w:r>
    </w:p>
    <w:p w:rsidR="00B41EF2" w:rsidRPr="002F2F92" w:rsidRDefault="00B41EF2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 w:val="20"/>
          <w:szCs w:val="24"/>
        </w:rPr>
      </w:pPr>
    </w:p>
    <w:p w:rsidR="004433B8" w:rsidRPr="002F2F92" w:rsidRDefault="00BD2A7E" w:rsidP="001F57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4"/>
        </w:rPr>
      </w:pPr>
      <w:r w:rsidRPr="002F2F92">
        <w:rPr>
          <w:rFonts w:cs="Times New Roman"/>
          <w:b/>
          <w:i/>
          <w:color w:val="000000"/>
          <w:szCs w:val="24"/>
        </w:rPr>
        <w:t xml:space="preserve">1.1.Описание системы и структуры водоснабжения поселения и деление территории поселения на эксплуатационные зоны </w:t>
      </w:r>
    </w:p>
    <w:p w:rsidR="00BD2A7E" w:rsidRPr="002F2F92" w:rsidRDefault="00E2238E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Схема</w:t>
      </w:r>
      <w:r w:rsidR="0099050F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централизованного холодного водоснабжения</w:t>
      </w:r>
      <w:r w:rsidR="00BD2A7E" w:rsidRPr="002F2F92">
        <w:rPr>
          <w:rFonts w:cs="Times New Roman"/>
          <w:color w:val="000000"/>
          <w:szCs w:val="24"/>
        </w:rPr>
        <w:t xml:space="preserve"> </w:t>
      </w:r>
      <w:r w:rsidR="00E71401">
        <w:rPr>
          <w:rFonts w:cs="Times New Roman"/>
          <w:color w:val="000000"/>
          <w:szCs w:val="24"/>
        </w:rPr>
        <w:t>Бурановского</w:t>
      </w:r>
      <w:r>
        <w:rPr>
          <w:rFonts w:cs="Times New Roman"/>
          <w:color w:val="000000"/>
          <w:szCs w:val="24"/>
        </w:rPr>
        <w:t xml:space="preserve"> сельсовета классифицируется:</w:t>
      </w:r>
      <w:r w:rsidR="00BD2A7E" w:rsidRPr="002F2F92">
        <w:rPr>
          <w:rFonts w:cs="Times New Roman"/>
          <w:color w:val="000000"/>
          <w:szCs w:val="24"/>
        </w:rPr>
        <w:t xml:space="preserve"> по назначению - сист</w:t>
      </w:r>
      <w:r>
        <w:rPr>
          <w:rFonts w:cs="Times New Roman"/>
          <w:color w:val="000000"/>
          <w:szCs w:val="24"/>
        </w:rPr>
        <w:t>ема питьевого водоснабжения; по виду</w:t>
      </w:r>
      <w:r w:rsidR="00BD2A7E" w:rsidRPr="002F2F92">
        <w:rPr>
          <w:rFonts w:cs="Times New Roman"/>
          <w:color w:val="000000"/>
          <w:szCs w:val="24"/>
        </w:rPr>
        <w:t xml:space="preserve"> обс</w:t>
      </w:r>
      <w:r>
        <w:rPr>
          <w:rFonts w:cs="Times New Roman"/>
          <w:color w:val="000000"/>
          <w:szCs w:val="24"/>
        </w:rPr>
        <w:t>луживаемого объекта - сельская с числом</w:t>
      </w:r>
      <w:r w:rsidR="00BD2A7E" w:rsidRPr="002F2F92">
        <w:rPr>
          <w:rFonts w:cs="Times New Roman"/>
          <w:color w:val="000000"/>
          <w:szCs w:val="24"/>
        </w:rPr>
        <w:t xml:space="preserve"> постоянно проживающего населения порядка </w:t>
      </w:r>
      <w:r w:rsidR="00E71401">
        <w:rPr>
          <w:rFonts w:cs="Times New Roman"/>
          <w:color w:val="000000"/>
          <w:szCs w:val="24"/>
        </w:rPr>
        <w:t>973</w:t>
      </w:r>
      <w:r w:rsidR="00BD2A7E" w:rsidRPr="002F2F92">
        <w:rPr>
          <w:rFonts w:cs="Times New Roman"/>
          <w:color w:val="000000"/>
          <w:szCs w:val="24"/>
        </w:rPr>
        <w:t xml:space="preserve"> человек на 01.01.20</w:t>
      </w:r>
      <w:r w:rsidR="00E71401">
        <w:rPr>
          <w:rFonts w:cs="Times New Roman"/>
          <w:color w:val="000000"/>
          <w:szCs w:val="24"/>
        </w:rPr>
        <w:t>12</w:t>
      </w:r>
      <w:r>
        <w:rPr>
          <w:rFonts w:cs="Times New Roman"/>
          <w:color w:val="000000"/>
          <w:szCs w:val="24"/>
        </w:rPr>
        <w:t xml:space="preserve"> года; </w:t>
      </w:r>
      <w:r w:rsidR="00BD2A7E" w:rsidRPr="002F2F92">
        <w:rPr>
          <w:rFonts w:cs="Times New Roman"/>
          <w:color w:val="000000"/>
          <w:szCs w:val="24"/>
        </w:rPr>
        <w:t>по степени обеспеченности воды - относится ко II категории (допускается снижение подачи воды та</w:t>
      </w:r>
      <w:r w:rsidR="00386CCB">
        <w:rPr>
          <w:rFonts w:cs="Times New Roman"/>
          <w:color w:val="000000"/>
          <w:szCs w:val="24"/>
        </w:rPr>
        <w:t>к</w:t>
      </w:r>
      <w:r w:rsidR="00BD2A7E" w:rsidRPr="002F2F92">
        <w:rPr>
          <w:rFonts w:cs="Times New Roman"/>
          <w:color w:val="000000"/>
          <w:szCs w:val="24"/>
        </w:rPr>
        <w:t xml:space="preserve"> же, что при первой категории; длительность снижения подачи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не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должна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превышать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10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(десять)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суток). Перерыв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в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подаче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воды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или снижение подачи ниже указанного предела допускается на время выключения поврежденных и включения резервных элементов или проведения ремонта, но не более</w:t>
      </w:r>
      <w:r w:rsidR="00126943" w:rsidRPr="002F2F92">
        <w:rPr>
          <w:rFonts w:cs="Times New Roman"/>
          <w:color w:val="000000"/>
          <w:szCs w:val="24"/>
        </w:rPr>
        <w:t xml:space="preserve"> чем на 6 (шесть) часов.</w:t>
      </w:r>
      <w:r w:rsidR="0099050F">
        <w:rPr>
          <w:rFonts w:cs="Times New Roman"/>
          <w:color w:val="000000"/>
          <w:szCs w:val="24"/>
        </w:rPr>
        <w:t xml:space="preserve"> </w:t>
      </w:r>
      <w:r w:rsidR="00697082">
        <w:rPr>
          <w:rFonts w:cs="Times New Roman"/>
          <w:color w:val="000000"/>
          <w:szCs w:val="24"/>
        </w:rPr>
        <w:t>П</w:t>
      </w:r>
      <w:r w:rsidR="00BD2A7E" w:rsidRPr="002F2F92">
        <w:rPr>
          <w:rFonts w:cs="Times New Roman"/>
          <w:color w:val="000000"/>
          <w:szCs w:val="24"/>
        </w:rPr>
        <w:t>о способу подачи воды</w:t>
      </w:r>
      <w:r w:rsidR="00126943" w:rsidRPr="002F2F92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- напорная;</w:t>
      </w:r>
      <w:r w:rsidR="00126943" w:rsidRPr="002F2F92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по способу использования воды</w:t>
      </w:r>
      <w:r w:rsidR="00126943" w:rsidRPr="002F2F92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 xml:space="preserve">- система прямоточного </w:t>
      </w:r>
      <w:r w:rsidR="00BD2A7E" w:rsidRPr="002F2F92">
        <w:rPr>
          <w:rFonts w:cs="Times New Roman"/>
          <w:color w:val="000000"/>
          <w:szCs w:val="24"/>
        </w:rPr>
        <w:lastRenderedPageBreak/>
        <w:t>водоснабжения. Структура системы водоснабжения зависит от многих факторов, из которых главными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являются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следующие: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расположение,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мощность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и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качество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воды источников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водоснабжения,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рельеф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местности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и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отсутствие</w:t>
      </w:r>
      <w:r w:rsidR="00126943" w:rsidRPr="002F2F92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кратности использования воды на промышленных предприятиях. Для отбора</w:t>
      </w:r>
      <w:r w:rsidR="00126943" w:rsidRPr="002F2F92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воды, и подачи к местам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потребления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служат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следующие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сооружения,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комплекс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 xml:space="preserve">которых представляет структуру водоснабжения </w:t>
      </w:r>
      <w:r w:rsidR="00126943" w:rsidRPr="002F2F92">
        <w:rPr>
          <w:rFonts w:cs="Times New Roman"/>
          <w:color w:val="000000"/>
          <w:szCs w:val="24"/>
        </w:rPr>
        <w:t xml:space="preserve">сельского </w:t>
      </w:r>
      <w:r w:rsidR="00BD2A7E" w:rsidRPr="002F2F92">
        <w:rPr>
          <w:rFonts w:cs="Times New Roman"/>
          <w:color w:val="000000"/>
          <w:szCs w:val="24"/>
        </w:rPr>
        <w:t>поселения</w:t>
      </w:r>
      <w:r w:rsidR="00BD2A7E" w:rsidRPr="00B219C4">
        <w:rPr>
          <w:rFonts w:cs="Times New Roman"/>
          <w:color w:val="000000"/>
          <w:szCs w:val="24"/>
        </w:rPr>
        <w:t>: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 xml:space="preserve">скважины в количестве </w:t>
      </w:r>
      <w:r w:rsidR="00126943" w:rsidRPr="00B219C4">
        <w:rPr>
          <w:rFonts w:cs="Times New Roman"/>
          <w:color w:val="000000"/>
          <w:szCs w:val="24"/>
        </w:rPr>
        <w:t>3</w:t>
      </w:r>
      <w:r w:rsidR="00BD2A7E" w:rsidRPr="00B219C4">
        <w:rPr>
          <w:rFonts w:cs="Times New Roman"/>
          <w:color w:val="000000"/>
          <w:szCs w:val="24"/>
        </w:rPr>
        <w:t xml:space="preserve"> единиц</w:t>
      </w:r>
      <w:r w:rsidR="00697082" w:rsidRPr="00B219C4">
        <w:rPr>
          <w:rFonts w:cs="Times New Roman"/>
          <w:color w:val="000000"/>
          <w:szCs w:val="24"/>
        </w:rPr>
        <w:t xml:space="preserve"> и</w:t>
      </w:r>
      <w:r w:rsidR="00BD2A7E" w:rsidRPr="00B219C4">
        <w:rPr>
          <w:rFonts w:cs="Times New Roman"/>
          <w:color w:val="000000"/>
          <w:szCs w:val="24"/>
        </w:rPr>
        <w:t xml:space="preserve"> водопроводные сети, служащие для подачи воды потребителям</w:t>
      </w:r>
      <w:r w:rsidR="00017E71" w:rsidRPr="00B219C4">
        <w:rPr>
          <w:rFonts w:cs="Times New Roman"/>
          <w:color w:val="000000"/>
          <w:szCs w:val="24"/>
        </w:rPr>
        <w:t>.</w:t>
      </w:r>
      <w:r w:rsidR="00BD2A7E" w:rsidRPr="002F2F92">
        <w:rPr>
          <w:rFonts w:cs="Times New Roman"/>
          <w:color w:val="000000"/>
          <w:szCs w:val="24"/>
        </w:rPr>
        <w:t xml:space="preserve"> Понятие </w:t>
      </w:r>
      <w:r w:rsidR="00B41EF2" w:rsidRPr="002F2F92">
        <w:rPr>
          <w:rFonts w:cs="Times New Roman"/>
          <w:color w:val="000000"/>
          <w:szCs w:val="24"/>
        </w:rPr>
        <w:t>«</w:t>
      </w:r>
      <w:r w:rsidR="00BD2A7E" w:rsidRPr="002F2F92">
        <w:rPr>
          <w:rFonts w:cs="Times New Roman"/>
          <w:color w:val="000000"/>
          <w:szCs w:val="24"/>
        </w:rPr>
        <w:t>Эксплуатационная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зона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водоснабжения</w:t>
      </w:r>
      <w:r w:rsidR="00B41EF2" w:rsidRPr="002F2F92">
        <w:rPr>
          <w:rFonts w:cs="Times New Roman"/>
          <w:color w:val="000000"/>
          <w:szCs w:val="24"/>
        </w:rPr>
        <w:t xml:space="preserve">» </w:t>
      </w:r>
      <w:r w:rsidR="00BD2A7E" w:rsidRPr="002F2F92">
        <w:rPr>
          <w:rFonts w:cs="Times New Roman"/>
          <w:color w:val="000000"/>
          <w:szCs w:val="24"/>
        </w:rPr>
        <w:t>определяет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зону эксплуатационной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ответственности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организации,</w:t>
      </w:r>
      <w:r w:rsidR="0099050F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zCs w:val="24"/>
        </w:rPr>
        <w:t>осуществляющей холодное водоснабжение</w:t>
      </w:r>
      <w:r w:rsidR="00B85F28">
        <w:rPr>
          <w:rFonts w:cs="Times New Roman"/>
          <w:color w:val="000000"/>
          <w:szCs w:val="24"/>
        </w:rPr>
        <w:t>, определенную</w:t>
      </w:r>
      <w:r w:rsidR="00BD2A7E" w:rsidRPr="002F2F92">
        <w:rPr>
          <w:rFonts w:cs="Times New Roman"/>
          <w:color w:val="000000"/>
          <w:szCs w:val="24"/>
        </w:rPr>
        <w:t xml:space="preserve"> по признаку обязанностей (ответственности) организации по эксплуатации централизованных систем водоснабжения. </w:t>
      </w:r>
      <w:r w:rsidR="00B41EF2" w:rsidRPr="0020716A">
        <w:rPr>
          <w:rFonts w:cs="Times New Roman"/>
          <w:szCs w:val="24"/>
          <w:highlight w:val="yellow"/>
        </w:rPr>
        <w:t>В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соответствии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с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данным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определением,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территория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E71401" w:rsidRPr="0020716A">
        <w:rPr>
          <w:rFonts w:cs="Times New Roman"/>
          <w:szCs w:val="24"/>
          <w:highlight w:val="yellow"/>
        </w:rPr>
        <w:t>Бурановского</w:t>
      </w:r>
      <w:r w:rsidR="00B85F28" w:rsidRPr="0020716A">
        <w:rPr>
          <w:rFonts w:cs="Times New Roman"/>
          <w:szCs w:val="24"/>
          <w:highlight w:val="yellow"/>
        </w:rPr>
        <w:t xml:space="preserve"> </w:t>
      </w:r>
      <w:r w:rsidR="00B41EF2" w:rsidRPr="0020716A">
        <w:rPr>
          <w:rFonts w:cs="Times New Roman"/>
          <w:szCs w:val="24"/>
          <w:highlight w:val="yellow"/>
        </w:rPr>
        <w:t>сельсовета</w:t>
      </w:r>
      <w:r w:rsidR="003C760F" w:rsidRPr="0020716A">
        <w:rPr>
          <w:rFonts w:cs="Times New Roman"/>
          <w:szCs w:val="24"/>
          <w:highlight w:val="yellow"/>
        </w:rPr>
        <w:t>, охваче</w:t>
      </w:r>
      <w:r w:rsidR="00BD2A7E" w:rsidRPr="0020716A">
        <w:rPr>
          <w:rFonts w:cs="Times New Roman"/>
          <w:szCs w:val="24"/>
          <w:highlight w:val="yellow"/>
        </w:rPr>
        <w:t>на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централизованн</w:t>
      </w:r>
      <w:r w:rsidR="00B85F28" w:rsidRPr="0020716A">
        <w:rPr>
          <w:rFonts w:cs="Times New Roman"/>
          <w:szCs w:val="24"/>
          <w:highlight w:val="yellow"/>
        </w:rPr>
        <w:t>ым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холодн</w:t>
      </w:r>
      <w:r w:rsidR="00B85F28" w:rsidRPr="0020716A">
        <w:rPr>
          <w:rFonts w:cs="Times New Roman"/>
          <w:szCs w:val="24"/>
          <w:highlight w:val="yellow"/>
        </w:rPr>
        <w:t>ым</w:t>
      </w:r>
      <w:r w:rsidR="0099050F" w:rsidRPr="0020716A">
        <w:rPr>
          <w:rFonts w:cs="Times New Roman"/>
          <w:szCs w:val="24"/>
          <w:highlight w:val="yellow"/>
        </w:rPr>
        <w:t xml:space="preserve"> </w:t>
      </w:r>
      <w:r w:rsidR="00BD2A7E" w:rsidRPr="0020716A">
        <w:rPr>
          <w:rFonts w:cs="Times New Roman"/>
          <w:szCs w:val="24"/>
          <w:highlight w:val="yellow"/>
        </w:rPr>
        <w:t>водоснабжени</w:t>
      </w:r>
      <w:r w:rsidR="00B85F28" w:rsidRPr="0020716A">
        <w:rPr>
          <w:rFonts w:cs="Times New Roman"/>
          <w:szCs w:val="24"/>
          <w:highlight w:val="yellow"/>
        </w:rPr>
        <w:t>ем</w:t>
      </w:r>
      <w:r w:rsidR="005B28E3" w:rsidRPr="0020716A">
        <w:rPr>
          <w:rFonts w:cs="Times New Roman"/>
          <w:szCs w:val="24"/>
          <w:highlight w:val="yellow"/>
        </w:rPr>
        <w:t xml:space="preserve"> на </w:t>
      </w:r>
      <w:r w:rsidR="0020716A" w:rsidRPr="0020716A">
        <w:rPr>
          <w:rFonts w:cs="Times New Roman"/>
          <w:szCs w:val="24"/>
          <w:highlight w:val="yellow"/>
        </w:rPr>
        <w:t>85</w:t>
      </w:r>
      <w:r w:rsidR="005B28E3" w:rsidRPr="0020716A">
        <w:rPr>
          <w:rFonts w:cs="Times New Roman"/>
          <w:szCs w:val="24"/>
          <w:highlight w:val="yellow"/>
        </w:rPr>
        <w:t xml:space="preserve"> %</w:t>
      </w:r>
      <w:r w:rsidR="00B85F28" w:rsidRPr="0020716A">
        <w:rPr>
          <w:rFonts w:cs="Times New Roman"/>
          <w:szCs w:val="24"/>
          <w:highlight w:val="yellow"/>
        </w:rPr>
        <w:t>.</w:t>
      </w:r>
      <w:r w:rsidR="00B85F28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szCs w:val="24"/>
        </w:rPr>
        <w:t>Схема централизованного</w:t>
      </w:r>
      <w:r w:rsidR="00BD2A7E" w:rsidRPr="002F2F92">
        <w:rPr>
          <w:rFonts w:cs="Times New Roman"/>
          <w:color w:val="000000"/>
          <w:szCs w:val="24"/>
        </w:rPr>
        <w:t xml:space="preserve"> водоснабжения </w:t>
      </w:r>
      <w:r w:rsidR="00E71401">
        <w:rPr>
          <w:rFonts w:cs="Times New Roman"/>
          <w:color w:val="000000"/>
          <w:szCs w:val="24"/>
        </w:rPr>
        <w:t>Бурановского</w:t>
      </w:r>
      <w:r w:rsidR="00B41EF2" w:rsidRPr="002F2F92">
        <w:rPr>
          <w:rFonts w:cs="Times New Roman"/>
          <w:color w:val="000000"/>
          <w:szCs w:val="24"/>
        </w:rPr>
        <w:t xml:space="preserve"> сельсовета</w:t>
      </w:r>
      <w:r w:rsidR="00BD2A7E" w:rsidRPr="002F2F92">
        <w:rPr>
          <w:rFonts w:cs="Times New Roman"/>
          <w:color w:val="000000"/>
          <w:szCs w:val="24"/>
        </w:rPr>
        <w:t xml:space="preserve"> представляет собой единую эксплуатационную зону. </w:t>
      </w:r>
      <w:r w:rsidR="00BD2A7E" w:rsidRPr="00B219C4">
        <w:rPr>
          <w:rFonts w:cs="Times New Roman"/>
          <w:color w:val="000000"/>
          <w:szCs w:val="24"/>
        </w:rPr>
        <w:t>Функциональная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структура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централизованного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холодного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 xml:space="preserve">водоснабжения </w:t>
      </w:r>
      <w:r w:rsidR="00E71401" w:rsidRPr="00B219C4">
        <w:rPr>
          <w:rFonts w:cs="Times New Roman"/>
          <w:color w:val="000000"/>
          <w:szCs w:val="24"/>
        </w:rPr>
        <w:t>Бурановского</w:t>
      </w:r>
      <w:r w:rsidR="00B41EF2" w:rsidRPr="00B219C4">
        <w:rPr>
          <w:rFonts w:cs="Times New Roman"/>
          <w:color w:val="000000"/>
          <w:szCs w:val="24"/>
        </w:rPr>
        <w:t xml:space="preserve"> сельсовета </w:t>
      </w:r>
      <w:r w:rsidR="00BD2A7E" w:rsidRPr="00B219C4">
        <w:rPr>
          <w:rFonts w:cs="Times New Roman"/>
          <w:color w:val="000000"/>
          <w:szCs w:val="24"/>
        </w:rPr>
        <w:t xml:space="preserve">представляет собой </w:t>
      </w:r>
      <w:r w:rsidR="003057B0" w:rsidRPr="00B219C4">
        <w:rPr>
          <w:rFonts w:cs="Times New Roman"/>
          <w:color w:val="000000"/>
          <w:szCs w:val="24"/>
        </w:rPr>
        <w:t>добычу питьевых подземных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вод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и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3057B0" w:rsidRPr="00B219C4">
        <w:rPr>
          <w:rFonts w:cs="Times New Roman"/>
          <w:color w:val="000000"/>
          <w:szCs w:val="24"/>
        </w:rPr>
        <w:t>их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транспортировку</w:t>
      </w:r>
      <w:r w:rsidR="003057B0" w:rsidRPr="00B219C4">
        <w:rPr>
          <w:rFonts w:cs="Times New Roman"/>
          <w:color w:val="000000"/>
          <w:szCs w:val="24"/>
        </w:rPr>
        <w:t xml:space="preserve"> по водопроводным сетям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3F1275" w:rsidRPr="00B219C4">
        <w:rPr>
          <w:rFonts w:cs="Times New Roman"/>
          <w:color w:val="000000"/>
          <w:szCs w:val="24"/>
        </w:rPr>
        <w:t xml:space="preserve">гарантирующей организацией </w:t>
      </w:r>
      <w:r w:rsidR="00BD2A7E" w:rsidRPr="00B219C4">
        <w:rPr>
          <w:rFonts w:cs="Times New Roman"/>
          <w:color w:val="000000"/>
          <w:szCs w:val="24"/>
        </w:rPr>
        <w:t>до</w:t>
      </w:r>
      <w:r w:rsidR="00B41EF2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абонентов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(далее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-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потребитель). Водоснабжение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потребителей</w:t>
      </w:r>
      <w:r w:rsidR="0099050F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zCs w:val="24"/>
        </w:rPr>
        <w:t>выполняется</w:t>
      </w:r>
      <w:r w:rsidR="003057B0" w:rsidRPr="00B219C4">
        <w:rPr>
          <w:rFonts w:cs="Times New Roman"/>
          <w:color w:val="000000"/>
          <w:szCs w:val="24"/>
        </w:rPr>
        <w:t xml:space="preserve"> гарантирующей организацией</w:t>
      </w:r>
      <w:r w:rsidR="00BD2A7E" w:rsidRPr="00B219C4">
        <w:rPr>
          <w:rFonts w:cs="Times New Roman"/>
          <w:color w:val="000000"/>
          <w:szCs w:val="24"/>
        </w:rPr>
        <w:t>,</w:t>
      </w:r>
      <w:r w:rsidR="003057B0" w:rsidRPr="00B219C4">
        <w:rPr>
          <w:color w:val="000000"/>
          <w:sz w:val="30"/>
          <w:szCs w:val="30"/>
          <w:shd w:val="clear" w:color="auto" w:fill="FFFFFF"/>
        </w:rPr>
        <w:t xml:space="preserve"> которая осуществляет эксплуатацию объектов централизованной системы холодного водоснабжения</w:t>
      </w:r>
      <w:r w:rsidR="003057B0" w:rsidRPr="00B219C4">
        <w:rPr>
          <w:rFonts w:cs="Times New Roman"/>
          <w:color w:val="000000"/>
          <w:szCs w:val="24"/>
        </w:rPr>
        <w:t xml:space="preserve"> </w:t>
      </w:r>
      <w:r w:rsidR="00BD2A7E" w:rsidRPr="00B219C4">
        <w:rPr>
          <w:rFonts w:cs="Times New Roman"/>
          <w:color w:val="000000"/>
          <w:spacing w:val="1"/>
          <w:szCs w:val="24"/>
        </w:rPr>
        <w:t>(далее</w:t>
      </w:r>
      <w:r w:rsidR="0099050F" w:rsidRPr="00B219C4">
        <w:rPr>
          <w:rFonts w:cs="Times New Roman"/>
          <w:color w:val="000000"/>
          <w:spacing w:val="1"/>
          <w:szCs w:val="24"/>
        </w:rPr>
        <w:t xml:space="preserve"> </w:t>
      </w:r>
      <w:r w:rsidR="00BD2A7E" w:rsidRPr="00B219C4">
        <w:rPr>
          <w:rFonts w:cs="Times New Roman"/>
          <w:color w:val="000000"/>
          <w:spacing w:val="1"/>
          <w:szCs w:val="24"/>
        </w:rPr>
        <w:t>-</w:t>
      </w:r>
      <w:r w:rsidR="0099050F" w:rsidRPr="00B219C4">
        <w:rPr>
          <w:rFonts w:cs="Times New Roman"/>
          <w:color w:val="000000"/>
          <w:spacing w:val="1"/>
          <w:szCs w:val="24"/>
        </w:rPr>
        <w:t xml:space="preserve"> </w:t>
      </w:r>
      <w:r w:rsidR="00BD2A7E" w:rsidRPr="00B219C4">
        <w:rPr>
          <w:rFonts w:cs="Times New Roman"/>
          <w:color w:val="000000"/>
          <w:spacing w:val="1"/>
          <w:szCs w:val="24"/>
        </w:rPr>
        <w:t xml:space="preserve">организации, </w:t>
      </w:r>
      <w:r w:rsidR="00BD2A7E" w:rsidRPr="00B219C4">
        <w:rPr>
          <w:rFonts w:cs="Times New Roman"/>
          <w:color w:val="000000"/>
          <w:szCs w:val="24"/>
        </w:rPr>
        <w:t>осуществляющие водоснабжение).</w:t>
      </w:r>
      <w:r w:rsidR="00BD2A7E" w:rsidRPr="002F2F92">
        <w:rPr>
          <w:rFonts w:cs="Times New Roman"/>
          <w:color w:val="000000"/>
          <w:szCs w:val="24"/>
        </w:rPr>
        <w:t xml:space="preserve"> </w:t>
      </w:r>
    </w:p>
    <w:p w:rsidR="00BD2A7E" w:rsidRPr="002F2F92" w:rsidRDefault="00BD2A7E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t xml:space="preserve">Централизованное холодное водоснабжение </w:t>
      </w:r>
      <w:r w:rsidR="00E71401">
        <w:rPr>
          <w:rFonts w:cs="Times New Roman"/>
          <w:color w:val="000000"/>
          <w:szCs w:val="24"/>
        </w:rPr>
        <w:t>Бурановского</w:t>
      </w:r>
      <w:r w:rsidR="00B41EF2" w:rsidRPr="002F2F92">
        <w:rPr>
          <w:rFonts w:cs="Times New Roman"/>
          <w:color w:val="000000"/>
          <w:szCs w:val="24"/>
        </w:rPr>
        <w:t xml:space="preserve"> сельсовета </w:t>
      </w:r>
      <w:r w:rsidRPr="002F2F92">
        <w:rPr>
          <w:rFonts w:cs="Times New Roman"/>
          <w:color w:val="000000"/>
          <w:szCs w:val="24"/>
        </w:rPr>
        <w:t xml:space="preserve">осуществляется главным образом путем поставки воды через систему </w:t>
      </w:r>
      <w:r w:rsidR="00867F21" w:rsidRPr="00B219C4">
        <w:rPr>
          <w:rFonts w:cs="Times New Roman"/>
          <w:color w:val="000000"/>
          <w:szCs w:val="24"/>
        </w:rPr>
        <w:t>водопроводных сетей</w:t>
      </w:r>
      <w:r w:rsidR="00B41EF2" w:rsidRPr="00B219C4">
        <w:rPr>
          <w:rFonts w:cs="Times New Roman"/>
          <w:color w:val="000000"/>
          <w:szCs w:val="24"/>
        </w:rPr>
        <w:t>.</w:t>
      </w:r>
      <w:r w:rsidR="00B41EF2" w:rsidRPr="002F2F92"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 xml:space="preserve">На базе данного источника в границах </w:t>
      </w:r>
      <w:r w:rsidR="00E71401">
        <w:rPr>
          <w:rFonts w:cs="Times New Roman"/>
          <w:color w:val="000000"/>
          <w:szCs w:val="24"/>
        </w:rPr>
        <w:t>Бурановского</w:t>
      </w:r>
      <w:r w:rsidR="00B41EF2" w:rsidRPr="002F2F92">
        <w:rPr>
          <w:rFonts w:cs="Times New Roman"/>
          <w:color w:val="000000"/>
          <w:szCs w:val="24"/>
        </w:rPr>
        <w:t xml:space="preserve"> сельсовета </w:t>
      </w:r>
      <w:r w:rsidRPr="002F2F92">
        <w:rPr>
          <w:rFonts w:cs="Times New Roman"/>
          <w:color w:val="000000"/>
          <w:szCs w:val="24"/>
        </w:rPr>
        <w:t>работает одна система водоснабжения - система питьевого водоснабжения (питьевая</w:t>
      </w:r>
      <w:r w:rsidR="00B41EF2" w:rsidRPr="002F2F92">
        <w:rPr>
          <w:rFonts w:cs="Times New Roman"/>
          <w:color w:val="000000"/>
          <w:szCs w:val="24"/>
        </w:rPr>
        <w:t xml:space="preserve"> </w:t>
      </w:r>
      <w:r w:rsidRPr="002F2F92">
        <w:rPr>
          <w:rFonts w:cs="Times New Roman"/>
          <w:color w:val="000000"/>
          <w:szCs w:val="24"/>
        </w:rPr>
        <w:t>вода).</w:t>
      </w:r>
      <w:r w:rsidR="0099050F">
        <w:rPr>
          <w:rFonts w:cs="Times New Roman"/>
          <w:color w:val="000000"/>
          <w:szCs w:val="24"/>
        </w:rPr>
        <w:t xml:space="preserve"> </w:t>
      </w:r>
    </w:p>
    <w:p w:rsidR="00BD2A7E" w:rsidRPr="00BB3173" w:rsidRDefault="00BD2A7E" w:rsidP="00BB31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t>Систем</w:t>
      </w:r>
      <w:r w:rsidR="00697082">
        <w:rPr>
          <w:rFonts w:cs="Times New Roman"/>
          <w:color w:val="000000"/>
          <w:szCs w:val="24"/>
        </w:rPr>
        <w:t>а</w:t>
      </w:r>
      <w:r w:rsidRPr="002F2F92">
        <w:rPr>
          <w:rFonts w:cs="Times New Roman"/>
          <w:color w:val="000000"/>
          <w:szCs w:val="24"/>
        </w:rPr>
        <w:t xml:space="preserve"> горячего водоснабжения </w:t>
      </w:r>
      <w:r w:rsidR="00E71401">
        <w:rPr>
          <w:rFonts w:cs="Times New Roman"/>
          <w:color w:val="000000"/>
          <w:szCs w:val="24"/>
        </w:rPr>
        <w:t>Бурановского</w:t>
      </w:r>
      <w:r w:rsidR="00B0125D" w:rsidRPr="002F2F92">
        <w:rPr>
          <w:rFonts w:cs="Times New Roman"/>
          <w:color w:val="000000"/>
          <w:szCs w:val="24"/>
        </w:rPr>
        <w:t xml:space="preserve"> сельсовета </w:t>
      </w:r>
      <w:r w:rsidRPr="002F2F92">
        <w:rPr>
          <w:rFonts w:cs="Times New Roman"/>
          <w:color w:val="000000"/>
          <w:szCs w:val="24"/>
        </w:rPr>
        <w:t>отсутству</w:t>
      </w:r>
      <w:r w:rsidR="00697082">
        <w:rPr>
          <w:rFonts w:cs="Times New Roman"/>
          <w:color w:val="000000"/>
          <w:szCs w:val="24"/>
        </w:rPr>
        <w:t>е</w:t>
      </w:r>
      <w:r w:rsidRPr="002F2F92">
        <w:rPr>
          <w:rFonts w:cs="Times New Roman"/>
          <w:color w:val="000000"/>
          <w:szCs w:val="24"/>
        </w:rPr>
        <w:t xml:space="preserve">т. </w:t>
      </w:r>
    </w:p>
    <w:p w:rsidR="00BD2A7E" w:rsidRDefault="00BD2A7E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4"/>
        </w:rPr>
      </w:pPr>
      <w:r w:rsidRPr="00B5527C">
        <w:rPr>
          <w:rFonts w:cs="Times New Roman"/>
          <w:b/>
          <w:i/>
          <w:color w:val="000000"/>
          <w:szCs w:val="24"/>
        </w:rPr>
        <w:lastRenderedPageBreak/>
        <w:t>1.2.Описание территорий поселения, не охваченных</w:t>
      </w:r>
      <w:r w:rsidRPr="002F2F92">
        <w:rPr>
          <w:rFonts w:cs="Times New Roman"/>
          <w:b/>
          <w:i/>
          <w:color w:val="000000"/>
          <w:szCs w:val="24"/>
        </w:rPr>
        <w:t xml:space="preserve"> централизованной системой водоснабжения </w:t>
      </w:r>
    </w:p>
    <w:p w:rsidR="00CD73D5" w:rsidRPr="00B219C4" w:rsidRDefault="00CD73D5" w:rsidP="00E64EB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19C4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 определением, данным в Федеральном законе от 07.12.2011 №416-ФЗ «О водоснабжении и водоотведении»:</w:t>
      </w:r>
    </w:p>
    <w:p w:rsidR="00CD73D5" w:rsidRPr="00B219C4" w:rsidRDefault="00CD73D5" w:rsidP="00E64EB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19C4">
        <w:rPr>
          <w:rFonts w:eastAsia="Times New Roman" w:cs="Times New Roman"/>
          <w:color w:val="000000" w:themeColor="text1"/>
          <w:szCs w:val="28"/>
          <w:lang w:eastAsia="ru-RU"/>
        </w:rPr>
        <w:t>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лиц.</w:t>
      </w:r>
    </w:p>
    <w:p w:rsidR="004433B8" w:rsidRPr="00B219C4" w:rsidRDefault="00CD73D5" w:rsidP="00E64EB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19C4">
        <w:rPr>
          <w:rFonts w:eastAsia="Times New Roman" w:cs="Times New Roman"/>
          <w:color w:val="000000" w:themeColor="text1"/>
          <w:szCs w:val="28"/>
          <w:lang w:eastAsia="ru-RU"/>
        </w:rPr>
        <w:t xml:space="preserve">Нецентрализованные источники водоснабжения - это отдельно стоящие одиночные низкодебетные артезианские скважины, шахтные и буровые колодцы </w:t>
      </w:r>
      <w:r w:rsidR="00E64EBC" w:rsidRPr="00B219C4">
        <w:rPr>
          <w:rFonts w:eastAsia="Times New Roman" w:cs="Times New Roman"/>
          <w:color w:val="000000" w:themeColor="text1"/>
          <w:szCs w:val="28"/>
          <w:lang w:eastAsia="ru-RU"/>
        </w:rPr>
        <w:t>для общего или индивидуального пользования.</w:t>
      </w:r>
    </w:p>
    <w:p w:rsidR="00382262" w:rsidRPr="00C37F72" w:rsidRDefault="00BD2A7E" w:rsidP="00C37F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4"/>
        </w:rPr>
      </w:pPr>
      <w:r w:rsidRPr="00B219C4">
        <w:rPr>
          <w:rFonts w:cs="Times New Roman"/>
          <w:color w:val="000000"/>
          <w:szCs w:val="24"/>
        </w:rPr>
        <w:t xml:space="preserve"> настоящее </w:t>
      </w:r>
      <w:r w:rsidR="00382262" w:rsidRPr="00B219C4">
        <w:rPr>
          <w:rFonts w:cs="Times New Roman"/>
          <w:color w:val="000000"/>
          <w:szCs w:val="24"/>
        </w:rPr>
        <w:t>время территория</w:t>
      </w:r>
      <w:r w:rsidRPr="00B219C4">
        <w:rPr>
          <w:rFonts w:cs="Times New Roman"/>
          <w:color w:val="000000"/>
          <w:szCs w:val="24"/>
        </w:rPr>
        <w:t xml:space="preserve"> </w:t>
      </w:r>
      <w:r w:rsidR="00E71401" w:rsidRPr="00B219C4">
        <w:rPr>
          <w:rFonts w:cs="Times New Roman"/>
          <w:color w:val="000000"/>
          <w:szCs w:val="24"/>
        </w:rPr>
        <w:t>Бурановского</w:t>
      </w:r>
      <w:r w:rsidR="00B0125D" w:rsidRPr="00B219C4">
        <w:rPr>
          <w:rFonts w:cs="Times New Roman"/>
          <w:color w:val="000000"/>
          <w:szCs w:val="24"/>
        </w:rPr>
        <w:t xml:space="preserve"> сельсовета </w:t>
      </w:r>
      <w:r w:rsidRPr="00B219C4">
        <w:rPr>
          <w:rFonts w:cs="Times New Roman"/>
          <w:color w:val="000000"/>
          <w:szCs w:val="24"/>
        </w:rPr>
        <w:t>охвачена централизов</w:t>
      </w:r>
      <w:r w:rsidR="001F5745" w:rsidRPr="00B219C4">
        <w:rPr>
          <w:rFonts w:cs="Times New Roman"/>
          <w:color w:val="000000"/>
          <w:szCs w:val="24"/>
        </w:rPr>
        <w:t xml:space="preserve">анным питьевым </w:t>
      </w:r>
      <w:r w:rsidR="00661E78">
        <w:rPr>
          <w:rFonts w:cs="Times New Roman"/>
          <w:color w:val="000000"/>
          <w:szCs w:val="24"/>
        </w:rPr>
        <w:t xml:space="preserve">водоснабжением не полностью. По </w:t>
      </w:r>
      <w:r w:rsidR="001F5745" w:rsidRPr="00B219C4">
        <w:rPr>
          <w:rFonts w:cs="Times New Roman"/>
          <w:color w:val="000000"/>
          <w:szCs w:val="24"/>
        </w:rPr>
        <w:t xml:space="preserve">улице Лесная отсутствует централизованная система водоснабжения. </w:t>
      </w:r>
      <w:r w:rsidR="00CD73D5" w:rsidRPr="00B219C4">
        <w:rPr>
          <w:rFonts w:cs="Times New Roman"/>
          <w:color w:val="000000"/>
          <w:szCs w:val="24"/>
        </w:rPr>
        <w:t>Номера домов: 1,2,3,4,4а,5,6,7,8,9,10</w:t>
      </w:r>
      <w:r w:rsidR="00661E78">
        <w:rPr>
          <w:rFonts w:cs="Times New Roman"/>
          <w:color w:val="000000"/>
          <w:szCs w:val="24"/>
        </w:rPr>
        <w:t>.</w:t>
      </w:r>
      <w:r w:rsidR="00A736BB" w:rsidRPr="00B219C4">
        <w:rPr>
          <w:rFonts w:cs="Times New Roman"/>
          <w:color w:val="000000"/>
          <w:szCs w:val="24"/>
        </w:rPr>
        <w:t xml:space="preserve"> </w:t>
      </w:r>
      <w:r w:rsidR="00661E78" w:rsidRPr="00661E78">
        <w:rPr>
          <w:rFonts w:cs="Times New Roman"/>
          <w:color w:val="000000"/>
          <w:szCs w:val="24"/>
          <w:highlight w:val="yellow"/>
        </w:rPr>
        <w:t>Также по улице Алтайской номер дома 100, по улице Молодежной номер дома 1а и по улице Партизанской  номер дома 21 отсутствуют подводы централизованной системы водоснабжения</w:t>
      </w:r>
      <w:r w:rsidR="0020716A">
        <w:rPr>
          <w:rFonts w:cs="Times New Roman"/>
          <w:color w:val="000000"/>
          <w:szCs w:val="24"/>
          <w:highlight w:val="yellow"/>
        </w:rPr>
        <w:t xml:space="preserve"> к жилым домам</w:t>
      </w:r>
      <w:r w:rsidR="00661E78" w:rsidRPr="00661E78">
        <w:rPr>
          <w:rFonts w:cs="Times New Roman"/>
          <w:color w:val="000000"/>
          <w:szCs w:val="24"/>
          <w:highlight w:val="yellow"/>
        </w:rPr>
        <w:t>. Их водоснабжение осуществляется нецентрализованными источниками водоснабжения.</w:t>
      </w:r>
    </w:p>
    <w:p w:rsidR="00B0125D" w:rsidRDefault="00BD2A7E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4"/>
        </w:rPr>
      </w:pPr>
      <w:r w:rsidRPr="002F2F92">
        <w:rPr>
          <w:rFonts w:cs="Times New Roman"/>
          <w:b/>
          <w:i/>
          <w:color w:val="000000"/>
          <w:szCs w:val="24"/>
        </w:rPr>
        <w:t xml:space="preserve">1.3.Описание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</w:t>
      </w:r>
    </w:p>
    <w:p w:rsidR="004433B8" w:rsidRPr="002F2F92" w:rsidRDefault="004433B8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4"/>
        </w:rPr>
      </w:pPr>
    </w:p>
    <w:p w:rsidR="004433B8" w:rsidRPr="002F2F92" w:rsidRDefault="00B0125D" w:rsidP="00A73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2F2F92">
        <w:rPr>
          <w:rFonts w:cs="Times New Roman"/>
          <w:color w:val="000000"/>
          <w:szCs w:val="24"/>
        </w:rPr>
        <w:t xml:space="preserve">В </w:t>
      </w:r>
      <w:r w:rsidR="00E71401">
        <w:rPr>
          <w:rFonts w:cs="Times New Roman"/>
          <w:color w:val="000000"/>
          <w:szCs w:val="24"/>
        </w:rPr>
        <w:t>Бурановско</w:t>
      </w:r>
      <w:r w:rsidR="00A736BB">
        <w:rPr>
          <w:rFonts w:cs="Times New Roman"/>
          <w:color w:val="000000"/>
          <w:szCs w:val="24"/>
        </w:rPr>
        <w:t>м</w:t>
      </w:r>
      <w:r w:rsidRPr="002F2F92">
        <w:rPr>
          <w:rFonts w:cs="Times New Roman"/>
          <w:color w:val="000000"/>
          <w:szCs w:val="24"/>
        </w:rPr>
        <w:t xml:space="preserve"> сельсовете </w:t>
      </w:r>
      <w:r w:rsidR="00BD2A7E" w:rsidRPr="002F2F92">
        <w:rPr>
          <w:rFonts w:cs="Times New Roman"/>
          <w:color w:val="000000"/>
          <w:szCs w:val="24"/>
        </w:rPr>
        <w:t>функционирует одна система централизованного холодного</w:t>
      </w:r>
      <w:r w:rsidRPr="002F2F92">
        <w:rPr>
          <w:rFonts w:cs="Times New Roman"/>
          <w:color w:val="000000"/>
          <w:szCs w:val="24"/>
        </w:rPr>
        <w:t xml:space="preserve"> </w:t>
      </w:r>
      <w:r w:rsidR="00BD2A7E" w:rsidRPr="002F2F92">
        <w:rPr>
          <w:rFonts w:cs="Times New Roman"/>
          <w:color w:val="000000"/>
          <w:spacing w:val="-1"/>
          <w:szCs w:val="24"/>
        </w:rPr>
        <w:t>водоснаб</w:t>
      </w:r>
      <w:r w:rsidRPr="002F2F92">
        <w:rPr>
          <w:rFonts w:cs="Times New Roman"/>
          <w:color w:val="000000"/>
          <w:spacing w:val="-1"/>
          <w:szCs w:val="24"/>
        </w:rPr>
        <w:t>жения.</w:t>
      </w:r>
      <w:r w:rsidR="00BD2A7E" w:rsidRPr="002F2F92">
        <w:rPr>
          <w:rFonts w:cs="Times New Roman"/>
          <w:color w:val="000000"/>
          <w:spacing w:val="-1"/>
          <w:szCs w:val="24"/>
        </w:rPr>
        <w:t xml:space="preserve"> </w:t>
      </w:r>
      <w:r w:rsidR="00382262">
        <w:rPr>
          <w:rFonts w:cs="Times New Roman"/>
          <w:color w:val="000000"/>
          <w:szCs w:val="24"/>
        </w:rPr>
        <w:t>Понятие "Технологическая зона водоснабжения"</w:t>
      </w:r>
      <w:r w:rsidR="00BD2A7E" w:rsidRPr="002F2F92">
        <w:rPr>
          <w:rFonts w:cs="Times New Roman"/>
          <w:color w:val="000000"/>
          <w:szCs w:val="24"/>
        </w:rPr>
        <w:t xml:space="preserve"> определя</w:t>
      </w:r>
      <w:r w:rsidR="00382262">
        <w:rPr>
          <w:rFonts w:cs="Times New Roman"/>
          <w:color w:val="000000"/>
          <w:szCs w:val="24"/>
        </w:rPr>
        <w:t xml:space="preserve">ет часть водопроводной сети, принадлежащей организации, осуществляющей </w:t>
      </w:r>
      <w:r w:rsidR="00BD2A7E" w:rsidRPr="002F2F92">
        <w:rPr>
          <w:rFonts w:cs="Times New Roman"/>
          <w:color w:val="000000"/>
          <w:szCs w:val="24"/>
        </w:rPr>
        <w:t xml:space="preserve">холодное водоснабжение, в пределах которой </w:t>
      </w:r>
      <w:r w:rsidR="00BD2A7E" w:rsidRPr="002F2F92">
        <w:rPr>
          <w:rFonts w:cs="Times New Roman"/>
          <w:color w:val="000000"/>
          <w:szCs w:val="24"/>
        </w:rPr>
        <w:lastRenderedPageBreak/>
        <w:t>обеспе</w:t>
      </w:r>
      <w:r w:rsidR="00382262">
        <w:rPr>
          <w:rFonts w:cs="Times New Roman"/>
          <w:color w:val="000000"/>
          <w:szCs w:val="24"/>
        </w:rPr>
        <w:t xml:space="preserve">чиваются нормативные значения напора (давления) воды при </w:t>
      </w:r>
      <w:r w:rsidR="00BD2A7E" w:rsidRPr="002F2F92">
        <w:rPr>
          <w:rFonts w:cs="Times New Roman"/>
          <w:color w:val="000000"/>
          <w:szCs w:val="24"/>
        </w:rPr>
        <w:t>подаче</w:t>
      </w:r>
      <w:r w:rsidRPr="002F2F92">
        <w:rPr>
          <w:rFonts w:cs="Times New Roman"/>
          <w:color w:val="000000"/>
          <w:szCs w:val="24"/>
        </w:rPr>
        <w:t xml:space="preserve"> </w:t>
      </w:r>
      <w:r w:rsidR="00382262">
        <w:rPr>
          <w:rFonts w:cs="Times New Roman"/>
          <w:color w:val="000000"/>
          <w:szCs w:val="24"/>
        </w:rPr>
        <w:t>ее потребителям</w:t>
      </w:r>
      <w:r w:rsidR="00BD2A7E" w:rsidRPr="002F2F92">
        <w:rPr>
          <w:rFonts w:cs="Times New Roman"/>
          <w:color w:val="000000"/>
          <w:szCs w:val="24"/>
        </w:rPr>
        <w:t xml:space="preserve"> в соответствии с расчетным расходом воды. </w:t>
      </w:r>
      <w:r w:rsidR="00A736BB">
        <w:rPr>
          <w:rFonts w:cs="Times New Roman"/>
          <w:color w:val="000000"/>
          <w:szCs w:val="24"/>
        </w:rPr>
        <w:t xml:space="preserve">В </w:t>
      </w:r>
      <w:r w:rsidR="00382262">
        <w:rPr>
          <w:rFonts w:cs="Times New Roman"/>
          <w:color w:val="000000"/>
          <w:szCs w:val="24"/>
        </w:rPr>
        <w:t xml:space="preserve">соответствии </w:t>
      </w:r>
      <w:r w:rsidR="00382262" w:rsidRPr="008C179F">
        <w:rPr>
          <w:rFonts w:cs="Times New Roman"/>
          <w:color w:val="000000" w:themeColor="text1"/>
          <w:szCs w:val="24"/>
        </w:rPr>
        <w:t>с данным определением, приведенным в</w:t>
      </w:r>
      <w:r w:rsidR="00BD2A7E" w:rsidRPr="008C179F">
        <w:rPr>
          <w:rFonts w:cs="Times New Roman"/>
          <w:color w:val="000000" w:themeColor="text1"/>
          <w:szCs w:val="24"/>
        </w:rPr>
        <w:t xml:space="preserve"> Постановление Правительства Российской Федерации от 5 сентября 2013 г. N 782 "О схемах водоснабжения и водоотведения" технологическими зонами</w:t>
      </w:r>
      <w:r w:rsidRPr="008C179F">
        <w:rPr>
          <w:rFonts w:cs="Times New Roman"/>
          <w:color w:val="000000" w:themeColor="text1"/>
          <w:szCs w:val="24"/>
        </w:rPr>
        <w:t xml:space="preserve"> </w:t>
      </w:r>
      <w:r w:rsidR="00BD2A7E" w:rsidRPr="008C179F">
        <w:rPr>
          <w:rFonts w:cs="Times New Roman"/>
          <w:color w:val="000000" w:themeColor="text1"/>
          <w:szCs w:val="24"/>
        </w:rPr>
        <w:t xml:space="preserve">водоснабжения </w:t>
      </w:r>
      <w:r w:rsidR="00E71401" w:rsidRPr="008C179F">
        <w:rPr>
          <w:rFonts w:cs="Times New Roman"/>
          <w:color w:val="000000" w:themeColor="text1"/>
          <w:szCs w:val="24"/>
        </w:rPr>
        <w:t xml:space="preserve">Бурановского </w:t>
      </w:r>
      <w:r w:rsidRPr="008C179F">
        <w:rPr>
          <w:rFonts w:cs="Times New Roman"/>
          <w:color w:val="000000" w:themeColor="text1"/>
          <w:szCs w:val="24"/>
        </w:rPr>
        <w:t>сельсовета</w:t>
      </w:r>
      <w:r w:rsidR="00382262" w:rsidRPr="008C179F">
        <w:rPr>
          <w:rFonts w:cs="Times New Roman"/>
          <w:color w:val="000000" w:themeColor="text1"/>
          <w:szCs w:val="24"/>
        </w:rPr>
        <w:t xml:space="preserve">, являются: водопроводная сеть централизованной системы </w:t>
      </w:r>
      <w:r w:rsidR="00BD2A7E" w:rsidRPr="008C179F">
        <w:rPr>
          <w:rFonts w:cs="Times New Roman"/>
          <w:color w:val="000000" w:themeColor="text1"/>
          <w:szCs w:val="24"/>
        </w:rPr>
        <w:t>водоснабжения,</w:t>
      </w:r>
      <w:r w:rsidRPr="008C179F">
        <w:rPr>
          <w:rFonts w:cs="Times New Roman"/>
          <w:color w:val="000000" w:themeColor="text1"/>
          <w:szCs w:val="24"/>
        </w:rPr>
        <w:t xml:space="preserve"> </w:t>
      </w:r>
      <w:r w:rsidR="00382262" w:rsidRPr="008C179F">
        <w:rPr>
          <w:rFonts w:cs="Times New Roman"/>
          <w:color w:val="000000" w:themeColor="text1"/>
          <w:szCs w:val="24"/>
        </w:rPr>
        <w:t xml:space="preserve">расположенная в </w:t>
      </w:r>
      <w:r w:rsidR="00BD2A7E" w:rsidRPr="008C179F">
        <w:rPr>
          <w:rFonts w:cs="Times New Roman"/>
          <w:color w:val="000000" w:themeColor="text1"/>
          <w:szCs w:val="24"/>
        </w:rPr>
        <w:t xml:space="preserve">границах </w:t>
      </w:r>
      <w:r w:rsidR="00E71401" w:rsidRPr="008C179F">
        <w:rPr>
          <w:rFonts w:cs="Times New Roman"/>
          <w:color w:val="000000" w:themeColor="text1"/>
          <w:szCs w:val="24"/>
        </w:rPr>
        <w:t>Бурановского</w:t>
      </w:r>
      <w:r w:rsidRPr="008C179F">
        <w:rPr>
          <w:rFonts w:cs="Times New Roman"/>
          <w:color w:val="000000" w:themeColor="text1"/>
          <w:szCs w:val="24"/>
        </w:rPr>
        <w:t xml:space="preserve"> сельсовета </w:t>
      </w:r>
      <w:r w:rsidR="00E71401" w:rsidRPr="008C179F">
        <w:rPr>
          <w:rFonts w:cs="Times New Roman"/>
          <w:color w:val="000000" w:themeColor="text1"/>
          <w:szCs w:val="24"/>
        </w:rPr>
        <w:t xml:space="preserve">Павловского </w:t>
      </w:r>
      <w:r w:rsidR="00D4680D" w:rsidRPr="008C179F">
        <w:rPr>
          <w:rFonts w:cs="Times New Roman"/>
          <w:color w:val="000000" w:themeColor="text1"/>
          <w:szCs w:val="24"/>
        </w:rPr>
        <w:t>района (Таблица 9).</w:t>
      </w:r>
    </w:p>
    <w:p w:rsidR="00B0125D" w:rsidRDefault="00B0125D" w:rsidP="00161C89">
      <w:pPr>
        <w:jc w:val="left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 xml:space="preserve">Таблица 9 </w:t>
      </w:r>
    </w:p>
    <w:tbl>
      <w:tblPr>
        <w:tblStyle w:val="a5"/>
        <w:tblW w:w="0" w:type="auto"/>
        <w:tblLook w:val="04A0"/>
      </w:tblPr>
      <w:tblGrid>
        <w:gridCol w:w="2660"/>
        <w:gridCol w:w="3118"/>
        <w:gridCol w:w="3793"/>
      </w:tblGrid>
      <w:tr w:rsidR="00B0125D" w:rsidTr="008C179F">
        <w:tc>
          <w:tcPr>
            <w:tcW w:w="2660" w:type="dxa"/>
          </w:tcPr>
          <w:p w:rsidR="00B0125D" w:rsidRDefault="00B0125D" w:rsidP="003405B2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Номер технологической зоны</w:t>
            </w:r>
          </w:p>
        </w:tc>
        <w:tc>
          <w:tcPr>
            <w:tcW w:w="3118" w:type="dxa"/>
          </w:tcPr>
          <w:p w:rsidR="00B0125D" w:rsidRDefault="00B0125D" w:rsidP="003405B2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Наименование источника водоснабжения</w:t>
            </w:r>
          </w:p>
        </w:tc>
        <w:tc>
          <w:tcPr>
            <w:tcW w:w="3793" w:type="dxa"/>
          </w:tcPr>
          <w:p w:rsidR="00B0125D" w:rsidRPr="00B219C4" w:rsidRDefault="008C179F" w:rsidP="003405B2">
            <w:pPr>
              <w:rPr>
                <w:rFonts w:cs="Times New Roman"/>
                <w:b/>
                <w:i/>
                <w:sz w:val="24"/>
              </w:rPr>
            </w:pPr>
            <w:r w:rsidRPr="00B219C4">
              <w:rPr>
                <w:rFonts w:cs="Times New Roman"/>
                <w:b/>
                <w:i/>
                <w:sz w:val="24"/>
              </w:rPr>
              <w:t>Адрес</w:t>
            </w:r>
          </w:p>
        </w:tc>
      </w:tr>
      <w:tr w:rsidR="00B0125D" w:rsidTr="008C179F">
        <w:tc>
          <w:tcPr>
            <w:tcW w:w="2660" w:type="dxa"/>
          </w:tcPr>
          <w:p w:rsidR="00B0125D" w:rsidRDefault="000115C0" w:rsidP="003405B2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Б</w:t>
            </w:r>
            <w:r w:rsidR="00616B9E">
              <w:rPr>
                <w:rFonts w:cs="Times New Roman"/>
                <w:b/>
                <w:i/>
                <w:sz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</w:rPr>
              <w:t>2/88</w:t>
            </w:r>
          </w:p>
        </w:tc>
        <w:tc>
          <w:tcPr>
            <w:tcW w:w="3118" w:type="dxa"/>
          </w:tcPr>
          <w:p w:rsidR="00B0125D" w:rsidRDefault="00B0125D" w:rsidP="003405B2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Водозаборная скважина</w:t>
            </w:r>
          </w:p>
        </w:tc>
        <w:tc>
          <w:tcPr>
            <w:tcW w:w="3793" w:type="dxa"/>
          </w:tcPr>
          <w:p w:rsidR="00B0125D" w:rsidRPr="00B219C4" w:rsidRDefault="008C179F" w:rsidP="00006EE4">
            <w:pPr>
              <w:jc w:val="both"/>
              <w:rPr>
                <w:rFonts w:cs="Times New Roman"/>
                <w:b/>
                <w:i/>
                <w:sz w:val="24"/>
              </w:rPr>
            </w:pPr>
            <w:r w:rsidRPr="00B219C4">
              <w:rPr>
                <w:rFonts w:cs="Times New Roman"/>
                <w:b/>
                <w:i/>
                <w:sz w:val="24"/>
              </w:rPr>
              <w:t>п. Бурановка  ул. Боровая, 30</w:t>
            </w:r>
          </w:p>
        </w:tc>
      </w:tr>
      <w:tr w:rsidR="000115C0" w:rsidTr="008C179F">
        <w:tc>
          <w:tcPr>
            <w:tcW w:w="2660" w:type="dxa"/>
          </w:tcPr>
          <w:p w:rsidR="000115C0" w:rsidRPr="006A11D3" w:rsidRDefault="000115C0" w:rsidP="003405B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A11D3">
              <w:rPr>
                <w:rFonts w:cs="Times New Roman"/>
                <w:b/>
                <w:i/>
                <w:sz w:val="24"/>
                <w:szCs w:val="24"/>
              </w:rPr>
              <w:t>Б</w:t>
            </w:r>
            <w:r w:rsidR="00616B9E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6A11D3">
              <w:rPr>
                <w:rFonts w:cs="Times New Roman"/>
                <w:b/>
                <w:i/>
                <w:sz w:val="24"/>
                <w:szCs w:val="24"/>
              </w:rPr>
              <w:t>74/87</w:t>
            </w:r>
          </w:p>
        </w:tc>
        <w:tc>
          <w:tcPr>
            <w:tcW w:w="3118" w:type="dxa"/>
          </w:tcPr>
          <w:p w:rsidR="000115C0" w:rsidRDefault="000115C0" w:rsidP="003405B2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Водозаборная скважина</w:t>
            </w:r>
          </w:p>
        </w:tc>
        <w:tc>
          <w:tcPr>
            <w:tcW w:w="3793" w:type="dxa"/>
          </w:tcPr>
          <w:p w:rsidR="000115C0" w:rsidRPr="00B219C4" w:rsidRDefault="008C179F" w:rsidP="00006EE4">
            <w:pPr>
              <w:jc w:val="both"/>
              <w:rPr>
                <w:rFonts w:cs="Times New Roman"/>
                <w:b/>
                <w:i/>
                <w:sz w:val="24"/>
              </w:rPr>
            </w:pPr>
            <w:r w:rsidRPr="00B219C4">
              <w:rPr>
                <w:rFonts w:cs="Times New Roman"/>
                <w:b/>
                <w:i/>
                <w:sz w:val="24"/>
              </w:rPr>
              <w:t>п. Бурановка  ул. Боровая, 30</w:t>
            </w:r>
          </w:p>
        </w:tc>
      </w:tr>
      <w:tr w:rsidR="000115C0" w:rsidTr="008C179F">
        <w:tc>
          <w:tcPr>
            <w:tcW w:w="2660" w:type="dxa"/>
          </w:tcPr>
          <w:p w:rsidR="000115C0" w:rsidRPr="006A11D3" w:rsidRDefault="000115C0" w:rsidP="003405B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A11D3">
              <w:rPr>
                <w:rFonts w:cs="Times New Roman"/>
                <w:b/>
                <w:i/>
                <w:sz w:val="24"/>
                <w:szCs w:val="24"/>
              </w:rPr>
              <w:t>Б</w:t>
            </w:r>
            <w:r w:rsidR="00616B9E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6A11D3">
              <w:rPr>
                <w:rFonts w:cs="Times New Roman"/>
                <w:b/>
                <w:i/>
                <w:sz w:val="24"/>
                <w:szCs w:val="24"/>
              </w:rPr>
              <w:t>97/70</w:t>
            </w:r>
          </w:p>
        </w:tc>
        <w:tc>
          <w:tcPr>
            <w:tcW w:w="3118" w:type="dxa"/>
          </w:tcPr>
          <w:p w:rsidR="000115C0" w:rsidRDefault="000115C0" w:rsidP="003405B2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Водозаборная скважина</w:t>
            </w:r>
          </w:p>
        </w:tc>
        <w:tc>
          <w:tcPr>
            <w:tcW w:w="3793" w:type="dxa"/>
          </w:tcPr>
          <w:p w:rsidR="000115C0" w:rsidRPr="00B219C4" w:rsidRDefault="008C179F" w:rsidP="00006EE4">
            <w:pPr>
              <w:jc w:val="both"/>
              <w:rPr>
                <w:rFonts w:cs="Times New Roman"/>
                <w:b/>
                <w:i/>
                <w:sz w:val="24"/>
              </w:rPr>
            </w:pPr>
            <w:r w:rsidRPr="00B219C4">
              <w:rPr>
                <w:rFonts w:cs="Times New Roman"/>
                <w:b/>
                <w:i/>
                <w:sz w:val="24"/>
              </w:rPr>
              <w:t>п. Бурановка, ул. Партизанская, 60</w:t>
            </w:r>
          </w:p>
        </w:tc>
      </w:tr>
    </w:tbl>
    <w:p w:rsidR="00382262" w:rsidRDefault="00382262" w:rsidP="00C37F72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BE421E" w:rsidRPr="004433B8" w:rsidRDefault="00BE421E" w:rsidP="0044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4433B8">
        <w:rPr>
          <w:rFonts w:cs="Times New Roman"/>
          <w:color w:val="000000"/>
          <w:szCs w:val="24"/>
        </w:rPr>
        <w:t xml:space="preserve">Перечень централизованных систем водоснабжения действующих в границах муниципального образования </w:t>
      </w:r>
      <w:r w:rsidR="000115C0" w:rsidRPr="004433B8">
        <w:rPr>
          <w:rFonts w:cs="Times New Roman"/>
          <w:color w:val="000000"/>
          <w:szCs w:val="24"/>
        </w:rPr>
        <w:t>Бурановского</w:t>
      </w:r>
      <w:r w:rsidRPr="004433B8">
        <w:rPr>
          <w:rFonts w:cs="Times New Roman"/>
          <w:color w:val="000000"/>
          <w:szCs w:val="24"/>
        </w:rPr>
        <w:t xml:space="preserve"> сельсовета представлен одной системой: </w:t>
      </w:r>
    </w:p>
    <w:p w:rsidR="00BE421E" w:rsidRPr="00C37F72" w:rsidRDefault="00382262" w:rsidP="00C37F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 w:val="20"/>
          <w:szCs w:val="24"/>
        </w:rPr>
      </w:pPr>
      <w:r w:rsidRPr="004433B8">
        <w:rPr>
          <w:rFonts w:cs="Times New Roman"/>
          <w:color w:val="000000"/>
          <w:szCs w:val="24"/>
        </w:rPr>
        <w:t>- централизованной системой питьевого</w:t>
      </w:r>
      <w:r w:rsidR="00BE421E" w:rsidRPr="004433B8">
        <w:rPr>
          <w:rFonts w:cs="Times New Roman"/>
          <w:color w:val="000000"/>
          <w:szCs w:val="24"/>
        </w:rPr>
        <w:t xml:space="preserve"> водоснабжения.</w:t>
      </w:r>
    </w:p>
    <w:p w:rsidR="004433B8" w:rsidRPr="004433B8" w:rsidRDefault="00BE421E" w:rsidP="00C37F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4"/>
        </w:rPr>
      </w:pPr>
      <w:r w:rsidRPr="004433B8">
        <w:rPr>
          <w:rFonts w:cs="Times New Roman"/>
          <w:b/>
          <w:i/>
          <w:color w:val="000000"/>
          <w:szCs w:val="24"/>
        </w:rPr>
        <w:t xml:space="preserve">1.4. Описание результатов технического обследования централизованных систем водоснабжения </w:t>
      </w:r>
    </w:p>
    <w:p w:rsidR="00382262" w:rsidRPr="009F748C" w:rsidRDefault="00382262" w:rsidP="009F74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4"/>
        </w:rPr>
      </w:pPr>
      <w:r w:rsidRPr="004433B8">
        <w:rPr>
          <w:rFonts w:cs="Times New Roman"/>
          <w:color w:val="000000"/>
          <w:szCs w:val="24"/>
        </w:rPr>
        <w:t xml:space="preserve">Техническое обследование централизованных </w:t>
      </w:r>
      <w:r w:rsidR="00BE421E" w:rsidRPr="004433B8">
        <w:rPr>
          <w:rFonts w:cs="Times New Roman"/>
          <w:color w:val="000000"/>
          <w:szCs w:val="24"/>
        </w:rPr>
        <w:t>систем водоснабжения, согласно статье 37 Федерального закона от 7 декабря 2011 №</w:t>
      </w:r>
      <w:r w:rsidR="00CA7595">
        <w:rPr>
          <w:rFonts w:cs="Times New Roman"/>
          <w:color w:val="000000"/>
          <w:szCs w:val="24"/>
        </w:rPr>
        <w:t xml:space="preserve"> </w:t>
      </w:r>
      <w:r w:rsidR="00BE421E" w:rsidRPr="004433B8">
        <w:rPr>
          <w:rFonts w:cs="Times New Roman"/>
          <w:color w:val="000000"/>
          <w:szCs w:val="24"/>
        </w:rPr>
        <w:t>416 «</w:t>
      </w:r>
      <w:r w:rsidR="00BE421E" w:rsidRPr="004433B8">
        <w:rPr>
          <w:rFonts w:cs="Times New Roman"/>
          <w:color w:val="000000"/>
          <w:spacing w:val="-1"/>
          <w:szCs w:val="24"/>
        </w:rPr>
        <w:t>О водоснабжении и водоотведении»</w:t>
      </w:r>
      <w:r w:rsidR="00BE421E" w:rsidRPr="004433B8">
        <w:rPr>
          <w:rFonts w:cs="Times New Roman"/>
          <w:color w:val="000000"/>
          <w:szCs w:val="24"/>
        </w:rPr>
        <w:t xml:space="preserve"> производится ежегодно. При этом следует заметить, что техническое обследование централизованных си</w:t>
      </w:r>
      <w:r w:rsidRPr="004433B8">
        <w:rPr>
          <w:rFonts w:cs="Times New Roman"/>
          <w:color w:val="000000"/>
          <w:szCs w:val="24"/>
        </w:rPr>
        <w:t xml:space="preserve">стем водоснабжения проводится организацией, </w:t>
      </w:r>
      <w:r w:rsidR="00BE421E" w:rsidRPr="004433B8">
        <w:rPr>
          <w:rFonts w:cs="Times New Roman"/>
          <w:color w:val="000000"/>
          <w:szCs w:val="24"/>
        </w:rPr>
        <w:t>осуществ</w:t>
      </w:r>
      <w:r w:rsidRPr="004433B8">
        <w:rPr>
          <w:rFonts w:cs="Times New Roman"/>
          <w:color w:val="000000"/>
          <w:szCs w:val="24"/>
        </w:rPr>
        <w:t xml:space="preserve">ляющей холодное водоснабжение, самостоятельно либо с привлечением </w:t>
      </w:r>
      <w:r w:rsidR="00BE421E" w:rsidRPr="004433B8">
        <w:rPr>
          <w:rFonts w:cs="Times New Roman"/>
          <w:color w:val="000000"/>
          <w:szCs w:val="24"/>
        </w:rPr>
        <w:t>специализированной организации. Организ</w:t>
      </w:r>
      <w:r w:rsidRPr="004433B8">
        <w:rPr>
          <w:rFonts w:cs="Times New Roman"/>
          <w:color w:val="000000"/>
          <w:szCs w:val="24"/>
        </w:rPr>
        <w:t xml:space="preserve">ации, осуществляющие холодное водоснабжение, информируют органы </w:t>
      </w:r>
      <w:r w:rsidR="00BE421E" w:rsidRPr="004433B8">
        <w:rPr>
          <w:rFonts w:cs="Times New Roman"/>
          <w:color w:val="000000"/>
          <w:szCs w:val="24"/>
        </w:rPr>
        <w:t>мест</w:t>
      </w:r>
      <w:r w:rsidRPr="004433B8">
        <w:rPr>
          <w:rFonts w:cs="Times New Roman"/>
          <w:color w:val="000000"/>
          <w:szCs w:val="24"/>
        </w:rPr>
        <w:t xml:space="preserve">ного </w:t>
      </w:r>
      <w:r w:rsidR="00BE421E" w:rsidRPr="004433B8">
        <w:rPr>
          <w:rFonts w:cs="Times New Roman"/>
          <w:color w:val="000000"/>
          <w:szCs w:val="24"/>
        </w:rPr>
        <w:t>самоу</w:t>
      </w:r>
      <w:r w:rsidRPr="004433B8">
        <w:rPr>
          <w:rFonts w:cs="Times New Roman"/>
          <w:color w:val="000000"/>
          <w:szCs w:val="24"/>
        </w:rPr>
        <w:t xml:space="preserve">правления о датах начала и </w:t>
      </w:r>
      <w:r w:rsidR="00BE421E" w:rsidRPr="004433B8">
        <w:rPr>
          <w:rFonts w:cs="Times New Roman"/>
          <w:color w:val="000000"/>
          <w:szCs w:val="24"/>
        </w:rPr>
        <w:t>окончания</w:t>
      </w:r>
      <w:r w:rsidR="0099050F" w:rsidRPr="004433B8">
        <w:rPr>
          <w:rFonts w:cs="Times New Roman"/>
          <w:color w:val="000000"/>
          <w:szCs w:val="24"/>
        </w:rPr>
        <w:t xml:space="preserve"> </w:t>
      </w:r>
      <w:r w:rsidR="00BE421E" w:rsidRPr="004433B8">
        <w:rPr>
          <w:rFonts w:cs="Times New Roman"/>
          <w:color w:val="000000"/>
          <w:szCs w:val="24"/>
        </w:rPr>
        <w:t xml:space="preserve">проведения технического обследования, ходе его проведения. По решению органов местного самоуправления к проведению технического обследования </w:t>
      </w:r>
      <w:r w:rsidR="00BE421E" w:rsidRPr="004433B8">
        <w:rPr>
          <w:rFonts w:cs="Times New Roman"/>
          <w:color w:val="000000"/>
          <w:szCs w:val="24"/>
        </w:rPr>
        <w:lastRenderedPageBreak/>
        <w:t>могут привлекаться представители органов местного самоуправления. На основании результатов технического обследования</w:t>
      </w:r>
      <w:r w:rsidRPr="004433B8">
        <w:rPr>
          <w:rFonts w:cs="Times New Roman"/>
          <w:color w:val="000000"/>
          <w:szCs w:val="24"/>
        </w:rPr>
        <w:t xml:space="preserve"> в целом всей системы холодного</w:t>
      </w:r>
      <w:r w:rsidR="00BE421E" w:rsidRPr="004433B8">
        <w:rPr>
          <w:rFonts w:cs="Times New Roman"/>
          <w:color w:val="000000"/>
          <w:szCs w:val="24"/>
        </w:rPr>
        <w:t xml:space="preserve"> водоснабжения проведенного строго в соответствии с Требованиями к проведению технического </w:t>
      </w:r>
      <w:r w:rsidRPr="004433B8">
        <w:rPr>
          <w:rFonts w:cs="Times New Roman"/>
          <w:color w:val="000000"/>
          <w:szCs w:val="24"/>
        </w:rPr>
        <w:t xml:space="preserve">обследования централизованных </w:t>
      </w:r>
      <w:r w:rsidR="00BE421E" w:rsidRPr="004433B8">
        <w:rPr>
          <w:rFonts w:cs="Times New Roman"/>
          <w:color w:val="000000"/>
          <w:szCs w:val="24"/>
        </w:rPr>
        <w:t>си</w:t>
      </w:r>
      <w:r w:rsidRPr="004433B8">
        <w:rPr>
          <w:rFonts w:cs="Times New Roman"/>
          <w:color w:val="000000"/>
          <w:szCs w:val="24"/>
        </w:rPr>
        <w:t>стем холодного водоснабжения и</w:t>
      </w:r>
      <w:r w:rsidR="00BE421E" w:rsidRPr="004433B8">
        <w:rPr>
          <w:rFonts w:cs="Times New Roman"/>
          <w:color w:val="000000"/>
          <w:szCs w:val="24"/>
        </w:rPr>
        <w:t xml:space="preserve"> (или) вод</w:t>
      </w:r>
      <w:r w:rsidRPr="004433B8">
        <w:rPr>
          <w:rFonts w:cs="Times New Roman"/>
          <w:color w:val="000000"/>
          <w:szCs w:val="24"/>
        </w:rPr>
        <w:t>оотведения, утвержденными приказом Министерства</w:t>
      </w:r>
      <w:r w:rsidR="00BE421E" w:rsidRPr="004433B8">
        <w:rPr>
          <w:rFonts w:cs="Times New Roman"/>
          <w:color w:val="000000"/>
          <w:szCs w:val="24"/>
        </w:rPr>
        <w:t xml:space="preserve"> строительства, архитектуры и жилищно-коммунального хозяйства Российской Федерации от 05 августа</w:t>
      </w:r>
      <w:r w:rsidR="00114184">
        <w:rPr>
          <w:rFonts w:cs="Times New Roman"/>
          <w:color w:val="000000"/>
          <w:szCs w:val="24"/>
        </w:rPr>
        <w:t xml:space="preserve"> </w:t>
      </w:r>
      <w:r w:rsidR="00BE421E" w:rsidRPr="004433B8">
        <w:rPr>
          <w:rFonts w:cs="Times New Roman"/>
          <w:color w:val="000000"/>
          <w:szCs w:val="24"/>
        </w:rPr>
        <w:t>2014 года №</w:t>
      </w:r>
      <w:r w:rsidR="00114184">
        <w:rPr>
          <w:rFonts w:cs="Times New Roman"/>
          <w:color w:val="000000"/>
          <w:szCs w:val="24"/>
        </w:rPr>
        <w:t xml:space="preserve"> </w:t>
      </w:r>
      <w:r w:rsidR="00BE421E" w:rsidRPr="004433B8">
        <w:rPr>
          <w:rFonts w:cs="Times New Roman"/>
          <w:color w:val="000000"/>
          <w:szCs w:val="24"/>
        </w:rPr>
        <w:t xml:space="preserve">437. Основные данные по существующей системе водоснабжения приведены в </w:t>
      </w:r>
      <w:r w:rsidR="00350281">
        <w:rPr>
          <w:rFonts w:cs="Times New Roman"/>
          <w:color w:val="000000"/>
          <w:szCs w:val="24"/>
        </w:rPr>
        <w:t>Т</w:t>
      </w:r>
      <w:r w:rsidR="00BE421E" w:rsidRPr="004433B8">
        <w:rPr>
          <w:rFonts w:cs="Times New Roman"/>
          <w:color w:val="000000"/>
          <w:szCs w:val="24"/>
        </w:rPr>
        <w:t xml:space="preserve">аблице 10. </w:t>
      </w:r>
    </w:p>
    <w:p w:rsidR="003405B2" w:rsidRDefault="003405B2" w:rsidP="00161C89">
      <w:pPr>
        <w:jc w:val="left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>Таблица 10 – Данные по существующей системе водоснабжения</w:t>
      </w:r>
    </w:p>
    <w:tbl>
      <w:tblPr>
        <w:tblStyle w:val="a5"/>
        <w:tblW w:w="0" w:type="auto"/>
        <w:tblInd w:w="-34" w:type="dxa"/>
        <w:tblLook w:val="04A0"/>
      </w:tblPr>
      <w:tblGrid>
        <w:gridCol w:w="696"/>
        <w:gridCol w:w="5111"/>
        <w:gridCol w:w="2156"/>
        <w:gridCol w:w="1642"/>
      </w:tblGrid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№ п/п</w:t>
            </w:r>
          </w:p>
        </w:tc>
        <w:tc>
          <w:tcPr>
            <w:tcW w:w="5432" w:type="dxa"/>
          </w:tcPr>
          <w:p w:rsidR="000115C0" w:rsidRDefault="000115C0" w:rsidP="000C74D1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Показатель (</w:t>
            </w:r>
            <w:r w:rsidRPr="000C74D1">
              <w:rPr>
                <w:rFonts w:cs="Times New Roman"/>
                <w:b/>
                <w:i/>
                <w:sz w:val="24"/>
                <w:highlight w:val="yellow"/>
              </w:rPr>
              <w:t>на 202</w:t>
            </w:r>
            <w:r w:rsidR="000C74D1" w:rsidRPr="000C74D1">
              <w:rPr>
                <w:rFonts w:cs="Times New Roman"/>
                <w:b/>
                <w:i/>
                <w:sz w:val="24"/>
                <w:highlight w:val="yellow"/>
              </w:rPr>
              <w:t>1</w:t>
            </w:r>
            <w:r w:rsidRPr="000C74D1">
              <w:rPr>
                <w:rFonts w:cs="Times New Roman"/>
                <w:b/>
                <w:i/>
                <w:sz w:val="24"/>
                <w:highlight w:val="yellow"/>
              </w:rPr>
              <w:t xml:space="preserve"> г.)</w:t>
            </w:r>
          </w:p>
        </w:tc>
        <w:tc>
          <w:tcPr>
            <w:tcW w:w="2242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Единица измерения</w:t>
            </w:r>
          </w:p>
        </w:tc>
        <w:tc>
          <w:tcPr>
            <w:tcW w:w="1660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Показатель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 w:rsidRPr="00F8317B">
              <w:rPr>
                <w:rFonts w:cs="Times New Roman"/>
              </w:rPr>
              <w:t xml:space="preserve">Количество </w:t>
            </w:r>
            <w:r>
              <w:rPr>
                <w:rFonts w:cs="Times New Roman"/>
              </w:rPr>
              <w:t>обслуживаемых населенных пунктов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шт.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Численность населения, пользующегося услугами водоснабжения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660" w:type="dxa"/>
          </w:tcPr>
          <w:p w:rsidR="000115C0" w:rsidRPr="00772CF7" w:rsidRDefault="00C17D01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958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2.1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-количество абонентов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Pr="003F4727" w:rsidRDefault="00207CD7" w:rsidP="003F4727">
            <w:pPr>
              <w:rPr>
                <w:rFonts w:cs="Times New Roman"/>
              </w:rPr>
            </w:pPr>
            <w:r w:rsidRPr="003F4727">
              <w:rPr>
                <w:rFonts w:cs="Times New Roman"/>
                <w:highlight w:val="yellow"/>
              </w:rPr>
              <w:t>3</w:t>
            </w:r>
            <w:r w:rsidR="003F4727" w:rsidRPr="003F4727">
              <w:rPr>
                <w:rFonts w:cs="Times New Roman"/>
                <w:highlight w:val="yellow"/>
              </w:rPr>
              <w:t>58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Насосные станции (перекачки)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объект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-установленная мощность 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тыс.м3/час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-производственная мощность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тыс.м3/час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3.3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-фактическая мощность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тыс.м3/час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3.4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-резервная мощность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тыс.м3/час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Напорно-регулирующие резервуары, в том числе: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4.1</w:t>
            </w:r>
          </w:p>
        </w:tc>
        <w:tc>
          <w:tcPr>
            <w:tcW w:w="5432" w:type="dxa"/>
          </w:tcPr>
          <w:p w:rsidR="000115C0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-количество емкостей объемом по 150</w:t>
            </w:r>
            <w:r w:rsidR="0099050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куб.м.</w:t>
            </w:r>
          </w:p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-количество емкостей объемом по 50 куб.м.</w:t>
            </w:r>
          </w:p>
        </w:tc>
        <w:tc>
          <w:tcPr>
            <w:tcW w:w="2242" w:type="dxa"/>
          </w:tcPr>
          <w:p w:rsidR="000115C0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едн.</w:t>
            </w:r>
          </w:p>
          <w:p w:rsidR="00956C22" w:rsidRDefault="00956C22" w:rsidP="000115C0">
            <w:pPr>
              <w:rPr>
                <w:rFonts w:cs="Times New Roman"/>
              </w:rPr>
            </w:pPr>
          </w:p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56C22" w:rsidRDefault="00956C22" w:rsidP="000115C0">
            <w:pPr>
              <w:rPr>
                <w:rFonts w:cs="Times New Roman"/>
              </w:rPr>
            </w:pPr>
          </w:p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4.2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-общий объем емкостей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куб.м.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5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Хлораторные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объект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5.1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Общая производительность в том числе: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5.1.1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-на хлорной извести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5.2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Производительность по активному хлору, в том числе: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5.2.1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-на жидком хлоре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5.2.2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-на гипохлорите кальция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6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Протяженность сетей, в том числе: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6.1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-водоводов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C17D01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6.2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-разводящих водопроводных сетей, в </w:t>
            </w:r>
            <w:r>
              <w:rPr>
                <w:rFonts w:cs="Times New Roman"/>
              </w:rPr>
              <w:lastRenderedPageBreak/>
              <w:t>том числе: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пог.м.</w:t>
            </w:r>
          </w:p>
        </w:tc>
        <w:tc>
          <w:tcPr>
            <w:tcW w:w="1660" w:type="dxa"/>
          </w:tcPr>
          <w:p w:rsidR="000115C0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7989,5</w:t>
            </w:r>
          </w:p>
          <w:p w:rsidR="000115C0" w:rsidRPr="00F8317B" w:rsidRDefault="000115C0" w:rsidP="000115C0">
            <w:pPr>
              <w:rPr>
                <w:rFonts w:cs="Times New Roman"/>
              </w:rPr>
            </w:pP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lastRenderedPageBreak/>
              <w:t>6.2.1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-разводящих сетей диаметром 110 мм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1071,6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6.2.2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-разводящих сетей диаметром 100 мм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6319,56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6.2.3</w:t>
            </w:r>
          </w:p>
        </w:tc>
        <w:tc>
          <w:tcPr>
            <w:tcW w:w="5432" w:type="dxa"/>
          </w:tcPr>
          <w:p w:rsidR="000115C0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-разводящих сетей диаметром 32 мм</w:t>
            </w:r>
          </w:p>
        </w:tc>
        <w:tc>
          <w:tcPr>
            <w:tcW w:w="2242" w:type="dxa"/>
          </w:tcPr>
          <w:p w:rsidR="000115C0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598,340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7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Протяженность сетей, нуждающихся в замене, в том числе: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176A29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5602,00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7.1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-сетей диаметром 50-250 мм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пог.м.</w:t>
            </w:r>
          </w:p>
        </w:tc>
        <w:tc>
          <w:tcPr>
            <w:tcW w:w="1660" w:type="dxa"/>
          </w:tcPr>
          <w:p w:rsidR="000115C0" w:rsidRPr="00F8317B" w:rsidRDefault="009A28D2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8</w:t>
            </w:r>
          </w:p>
        </w:tc>
        <w:tc>
          <w:tcPr>
            <w:tcW w:w="543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Удельный вес сетей, нуждающихся в замене</w:t>
            </w:r>
          </w:p>
        </w:tc>
        <w:tc>
          <w:tcPr>
            <w:tcW w:w="224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%</w:t>
            </w:r>
          </w:p>
        </w:tc>
        <w:tc>
          <w:tcPr>
            <w:tcW w:w="1660" w:type="dxa"/>
          </w:tcPr>
          <w:p w:rsidR="000115C0" w:rsidRPr="00772CF7" w:rsidRDefault="007C2E53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70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9</w:t>
            </w:r>
          </w:p>
        </w:tc>
        <w:tc>
          <w:tcPr>
            <w:tcW w:w="543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Аварийность систем водоснабжения</w:t>
            </w:r>
          </w:p>
        </w:tc>
        <w:tc>
          <w:tcPr>
            <w:tcW w:w="224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едн./км.</w:t>
            </w:r>
          </w:p>
        </w:tc>
        <w:tc>
          <w:tcPr>
            <w:tcW w:w="1660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10</w:t>
            </w:r>
          </w:p>
        </w:tc>
        <w:tc>
          <w:tcPr>
            <w:tcW w:w="543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Количество аварий и повреждений, в том числе:</w:t>
            </w:r>
          </w:p>
        </w:tc>
        <w:tc>
          <w:tcPr>
            <w:tcW w:w="224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Pr="00772CF7" w:rsidRDefault="00C17D01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3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10.1</w:t>
            </w:r>
          </w:p>
        </w:tc>
        <w:tc>
          <w:tcPr>
            <w:tcW w:w="543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-аварий</w:t>
            </w:r>
          </w:p>
        </w:tc>
        <w:tc>
          <w:tcPr>
            <w:tcW w:w="2242" w:type="dxa"/>
          </w:tcPr>
          <w:p w:rsidR="000115C0" w:rsidRPr="00772CF7" w:rsidRDefault="000115C0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Pr="00772CF7" w:rsidRDefault="00C17D01" w:rsidP="000115C0">
            <w:pPr>
              <w:rPr>
                <w:rFonts w:cs="Times New Roman"/>
              </w:rPr>
            </w:pPr>
            <w:r w:rsidRPr="00772CF7">
              <w:rPr>
                <w:rFonts w:cs="Times New Roman"/>
              </w:rPr>
              <w:t>3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11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Водопроводные колодцы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12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Водоразборные колонки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13</w:t>
            </w:r>
          </w:p>
        </w:tc>
        <w:tc>
          <w:tcPr>
            <w:tcW w:w="543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Пожарные гидранты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едн.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115C0" w:rsidTr="00C91701">
        <w:tc>
          <w:tcPr>
            <w:tcW w:w="271" w:type="dxa"/>
          </w:tcPr>
          <w:p w:rsidR="000115C0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14</w:t>
            </w:r>
          </w:p>
        </w:tc>
        <w:tc>
          <w:tcPr>
            <w:tcW w:w="5432" w:type="dxa"/>
          </w:tcPr>
          <w:p w:rsidR="000115C0" w:rsidRPr="00F8317B" w:rsidRDefault="00CA7595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="000115C0">
              <w:rPr>
                <w:rFonts w:cs="Times New Roman"/>
              </w:rPr>
              <w:t>аборатория</w:t>
            </w:r>
          </w:p>
        </w:tc>
        <w:tc>
          <w:tcPr>
            <w:tcW w:w="2242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объект</w:t>
            </w:r>
          </w:p>
        </w:tc>
        <w:tc>
          <w:tcPr>
            <w:tcW w:w="1660" w:type="dxa"/>
          </w:tcPr>
          <w:p w:rsidR="000115C0" w:rsidRPr="00F8317B" w:rsidRDefault="000115C0" w:rsidP="000115C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0115C0" w:rsidRDefault="000115C0" w:rsidP="00F2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i/>
          <w:color w:val="000000"/>
          <w:szCs w:val="24"/>
        </w:rPr>
      </w:pPr>
    </w:p>
    <w:p w:rsidR="004433B8" w:rsidRDefault="003405B2" w:rsidP="009F74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1.4.1. Описание состояния существующих источников водоснабжения и водозаборных сооружений </w:t>
      </w:r>
    </w:p>
    <w:p w:rsidR="00F27BAC" w:rsidRPr="00772CF7" w:rsidRDefault="003405B2" w:rsidP="00906913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2F2F92">
        <w:rPr>
          <w:color w:val="000000"/>
          <w:szCs w:val="28"/>
        </w:rPr>
        <w:t xml:space="preserve">Централизованное водоснабжение населения </w:t>
      </w:r>
      <w:r w:rsidR="000115C0">
        <w:rPr>
          <w:color w:val="000000"/>
          <w:szCs w:val="28"/>
        </w:rPr>
        <w:t xml:space="preserve">Бурановского </w:t>
      </w:r>
      <w:r w:rsidRPr="002F2F92">
        <w:rPr>
          <w:color w:val="000000"/>
          <w:szCs w:val="28"/>
        </w:rPr>
        <w:t xml:space="preserve">сельсовета осуществляется </w:t>
      </w:r>
      <w:r w:rsidR="0034286D" w:rsidRPr="002F2F92">
        <w:rPr>
          <w:color w:val="000000"/>
          <w:szCs w:val="28"/>
        </w:rPr>
        <w:t xml:space="preserve">тремя скважинами, расположенными в </w:t>
      </w:r>
      <w:r w:rsidR="000115C0">
        <w:rPr>
          <w:rFonts w:eastAsiaTheme="minorEastAsia" w:cs="Times New Roman"/>
          <w:b/>
          <w:i/>
          <w:color w:val="000000"/>
          <w:szCs w:val="28"/>
          <w:lang w:eastAsia="ru-RU"/>
        </w:rPr>
        <w:t>п. Бурановка</w:t>
      </w:r>
      <w:r w:rsidR="0034286D" w:rsidRPr="002F2F92">
        <w:rPr>
          <w:rFonts w:cs="Times New Roman"/>
          <w:b/>
          <w:i/>
          <w:szCs w:val="28"/>
        </w:rPr>
        <w:t xml:space="preserve">, скважины оборудованы глубинными насосами </w:t>
      </w:r>
      <w:r w:rsidR="00382262">
        <w:rPr>
          <w:color w:val="000000"/>
          <w:szCs w:val="28"/>
        </w:rPr>
        <w:t xml:space="preserve">типа </w:t>
      </w:r>
      <w:r w:rsidR="000115C0" w:rsidRPr="000115C0">
        <w:rPr>
          <w:rFonts w:cs="Times New Roman"/>
          <w:b/>
          <w:i/>
          <w:szCs w:val="28"/>
        </w:rPr>
        <w:t>ЭЦВ-6-16-75</w:t>
      </w:r>
      <w:r w:rsidR="0034286D" w:rsidRPr="002F2F92">
        <w:rPr>
          <w:rFonts w:cs="Times New Roman"/>
          <w:b/>
          <w:i/>
          <w:szCs w:val="28"/>
        </w:rPr>
        <w:t>, ЭЦВ-6-10-</w:t>
      </w:r>
      <w:r w:rsidR="000115C0">
        <w:rPr>
          <w:rFonts w:cs="Times New Roman"/>
          <w:b/>
          <w:i/>
          <w:szCs w:val="28"/>
        </w:rPr>
        <w:t>80</w:t>
      </w:r>
      <w:r w:rsidRPr="002F2F92">
        <w:rPr>
          <w:color w:val="000000"/>
          <w:szCs w:val="28"/>
        </w:rPr>
        <w:t>,</w:t>
      </w:r>
      <w:r w:rsidR="0099050F">
        <w:rPr>
          <w:rFonts w:cs="Times New Roman"/>
          <w:b/>
          <w:i/>
          <w:szCs w:val="28"/>
        </w:rPr>
        <w:t xml:space="preserve"> </w:t>
      </w:r>
      <w:r w:rsidR="00382262">
        <w:rPr>
          <w:color w:val="000000"/>
          <w:szCs w:val="28"/>
        </w:rPr>
        <w:t>имеют зону санитарной охраны.</w:t>
      </w:r>
      <w:r w:rsidRPr="002F2F92">
        <w:rPr>
          <w:szCs w:val="28"/>
        </w:rPr>
        <w:t xml:space="preserve"> </w:t>
      </w:r>
      <w:r w:rsidRPr="002F2F92">
        <w:rPr>
          <w:color w:val="000000"/>
          <w:szCs w:val="28"/>
        </w:rPr>
        <w:t>Постоянно в работе 3</w:t>
      </w:r>
      <w:r w:rsidR="0034286D" w:rsidRPr="002F2F92">
        <w:rPr>
          <w:color w:val="000000"/>
          <w:szCs w:val="28"/>
        </w:rPr>
        <w:t xml:space="preserve"> скважины.</w:t>
      </w:r>
      <w:r w:rsidR="00906913">
        <w:rPr>
          <w:color w:val="000000"/>
          <w:szCs w:val="28"/>
        </w:rPr>
        <w:t xml:space="preserve"> </w:t>
      </w:r>
      <w:r w:rsidR="00382262">
        <w:rPr>
          <w:color w:val="000000"/>
          <w:szCs w:val="28"/>
        </w:rPr>
        <w:t xml:space="preserve">Со </w:t>
      </w:r>
      <w:r w:rsidRPr="002F2F92">
        <w:rPr>
          <w:color w:val="000000"/>
          <w:szCs w:val="28"/>
        </w:rPr>
        <w:t>скважинног</w:t>
      </w:r>
      <w:r w:rsidR="00382262">
        <w:rPr>
          <w:color w:val="000000"/>
          <w:szCs w:val="28"/>
        </w:rPr>
        <w:t>о водозабора вода</w:t>
      </w:r>
      <w:r w:rsidR="00F27BAC" w:rsidRPr="002F2F92">
        <w:rPr>
          <w:color w:val="000000"/>
          <w:szCs w:val="28"/>
        </w:rPr>
        <w:t xml:space="preserve"> поступает в разводящую сеть и далее к потребителю. </w:t>
      </w:r>
      <w:r w:rsidR="00474727" w:rsidRPr="00772CF7">
        <w:rPr>
          <w:color w:val="000000"/>
          <w:szCs w:val="28"/>
        </w:rPr>
        <w:t>Приборы учета забранной воды отсутствуют.</w:t>
      </w:r>
      <w:r w:rsidR="00F705E2" w:rsidRPr="00772CF7">
        <w:rPr>
          <w:color w:val="000000"/>
          <w:szCs w:val="28"/>
        </w:rPr>
        <w:t xml:space="preserve"> </w:t>
      </w:r>
    </w:p>
    <w:p w:rsidR="00474727" w:rsidRPr="00772CF7" w:rsidRDefault="00474727" w:rsidP="00F705E2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772CF7">
        <w:rPr>
          <w:color w:val="000000"/>
          <w:szCs w:val="28"/>
        </w:rPr>
        <w:t>Технико-экономические характеристики насосного оборудования</w:t>
      </w:r>
      <w:r w:rsidR="00F705E2" w:rsidRPr="00772CF7">
        <w:rPr>
          <w:color w:val="000000"/>
          <w:szCs w:val="28"/>
        </w:rPr>
        <w:t xml:space="preserve"> водозаборных узлов </w:t>
      </w:r>
      <w:r w:rsidRPr="00772CF7">
        <w:rPr>
          <w:color w:val="000000"/>
          <w:szCs w:val="28"/>
        </w:rPr>
        <w:t xml:space="preserve"> приведены в Таблице 11.</w:t>
      </w:r>
    </w:p>
    <w:p w:rsidR="00474727" w:rsidRDefault="00474727" w:rsidP="00474727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772CF7">
        <w:rPr>
          <w:color w:val="000000"/>
          <w:szCs w:val="28"/>
        </w:rPr>
        <w:t>Технико-экономические характеристики электрооборудования</w:t>
      </w:r>
      <w:r w:rsidR="00F705E2" w:rsidRPr="00772CF7">
        <w:rPr>
          <w:color w:val="000000"/>
          <w:szCs w:val="28"/>
        </w:rPr>
        <w:t xml:space="preserve"> водозаборных узлов</w:t>
      </w:r>
      <w:r w:rsidRPr="00772CF7">
        <w:rPr>
          <w:color w:val="000000"/>
          <w:szCs w:val="28"/>
        </w:rPr>
        <w:t xml:space="preserve"> приведены в Таблице 12.</w:t>
      </w:r>
    </w:p>
    <w:p w:rsidR="00F705E2" w:rsidRDefault="00F705E2" w:rsidP="00474727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772CF7">
        <w:rPr>
          <w:color w:val="000000"/>
          <w:szCs w:val="28"/>
        </w:rPr>
        <w:t>Проект зон санитарной охраны водозабора утвержден в 2007 году</w:t>
      </w:r>
      <w:r w:rsidR="009F748C" w:rsidRPr="00772CF7">
        <w:rPr>
          <w:color w:val="000000"/>
          <w:szCs w:val="28"/>
        </w:rPr>
        <w:t>, эксплуатация скважин поселка Бурановка и добыча питьевых подземных вод осуществляется на основании Лицензии на право пользования недрами от 16 февраля 2009 года</w:t>
      </w:r>
      <w:r w:rsidRPr="00772CF7">
        <w:rPr>
          <w:color w:val="000000"/>
          <w:szCs w:val="28"/>
        </w:rPr>
        <w:t xml:space="preserve"> (Таблица 13)</w:t>
      </w:r>
      <w:r w:rsidR="009F748C" w:rsidRPr="00772CF7">
        <w:rPr>
          <w:color w:val="000000"/>
          <w:szCs w:val="28"/>
        </w:rPr>
        <w:t>.</w:t>
      </w:r>
      <w:r w:rsidR="009F748C">
        <w:rPr>
          <w:color w:val="000000"/>
          <w:szCs w:val="28"/>
        </w:rPr>
        <w:t xml:space="preserve"> </w:t>
      </w:r>
    </w:p>
    <w:p w:rsidR="00474727" w:rsidRDefault="00474727" w:rsidP="00474727">
      <w:pPr>
        <w:spacing w:after="0" w:line="360" w:lineRule="auto"/>
        <w:ind w:firstLine="709"/>
        <w:jc w:val="both"/>
        <w:rPr>
          <w:color w:val="000000"/>
          <w:szCs w:val="28"/>
        </w:rPr>
      </w:pPr>
    </w:p>
    <w:p w:rsidR="00F705E2" w:rsidRPr="00474727" w:rsidRDefault="00F705E2" w:rsidP="00474727">
      <w:pPr>
        <w:spacing w:after="0" w:line="360" w:lineRule="auto"/>
        <w:ind w:firstLine="709"/>
        <w:jc w:val="both"/>
        <w:rPr>
          <w:color w:val="000000"/>
          <w:szCs w:val="28"/>
        </w:rPr>
        <w:sectPr w:rsidR="00F705E2" w:rsidRPr="00474727" w:rsidSect="00561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BAC" w:rsidRDefault="00F27BAC" w:rsidP="00474727">
      <w:pPr>
        <w:spacing w:after="0" w:line="240" w:lineRule="auto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lastRenderedPageBreak/>
        <w:t>Таблица 11 – Технико-экономические характеристики насосного оборудования водозаборных узлов</w:t>
      </w:r>
    </w:p>
    <w:tbl>
      <w:tblPr>
        <w:tblStyle w:val="a5"/>
        <w:tblW w:w="0" w:type="auto"/>
        <w:tblLayout w:type="fixed"/>
        <w:tblLook w:val="04A0"/>
      </w:tblPr>
      <w:tblGrid>
        <w:gridCol w:w="553"/>
        <w:gridCol w:w="1256"/>
        <w:gridCol w:w="1985"/>
        <w:gridCol w:w="992"/>
        <w:gridCol w:w="1134"/>
        <w:gridCol w:w="2101"/>
        <w:gridCol w:w="960"/>
        <w:gridCol w:w="987"/>
        <w:gridCol w:w="1784"/>
        <w:gridCol w:w="972"/>
        <w:gridCol w:w="2062"/>
      </w:tblGrid>
      <w:tr w:rsidR="000115C0" w:rsidRPr="00111FA4" w:rsidTr="00F00B2F">
        <w:tc>
          <w:tcPr>
            <w:tcW w:w="553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№ п/п</w:t>
            </w:r>
          </w:p>
        </w:tc>
        <w:tc>
          <w:tcPr>
            <w:tcW w:w="1256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Наименование сооружения</w:t>
            </w:r>
          </w:p>
        </w:tc>
        <w:tc>
          <w:tcPr>
            <w:tcW w:w="1985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Марка насоса</w:t>
            </w:r>
          </w:p>
        </w:tc>
        <w:tc>
          <w:tcPr>
            <w:tcW w:w="992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Кол-во насосов</w:t>
            </w:r>
          </w:p>
        </w:tc>
        <w:tc>
          <w:tcPr>
            <w:tcW w:w="1134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Режим работы, ч/год</w:t>
            </w:r>
          </w:p>
        </w:tc>
        <w:tc>
          <w:tcPr>
            <w:tcW w:w="4048" w:type="dxa"/>
            <w:gridSpan w:val="3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Характеристика оборудования</w:t>
            </w:r>
          </w:p>
        </w:tc>
        <w:tc>
          <w:tcPr>
            <w:tcW w:w="1784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Год ввода в эксплуатацию</w:t>
            </w:r>
          </w:p>
        </w:tc>
        <w:tc>
          <w:tcPr>
            <w:tcW w:w="972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Процент износа</w:t>
            </w:r>
          </w:p>
        </w:tc>
        <w:tc>
          <w:tcPr>
            <w:tcW w:w="2062" w:type="dxa"/>
            <w:vMerge w:val="restart"/>
          </w:tcPr>
          <w:p w:rsidR="000115C0" w:rsidRPr="00111FA4" w:rsidRDefault="000115C0" w:rsidP="00474727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Оценка в соответствии с актом технического обследования</w:t>
            </w:r>
          </w:p>
        </w:tc>
      </w:tr>
      <w:tr w:rsidR="000115C0" w:rsidRPr="00111FA4" w:rsidTr="00F00B2F">
        <w:tc>
          <w:tcPr>
            <w:tcW w:w="553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  <w:tc>
          <w:tcPr>
            <w:tcW w:w="1256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  <w:tc>
          <w:tcPr>
            <w:tcW w:w="1985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  <w:tc>
          <w:tcPr>
            <w:tcW w:w="992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  <w:tc>
          <w:tcPr>
            <w:tcW w:w="1134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  <w:tc>
          <w:tcPr>
            <w:tcW w:w="2101" w:type="dxa"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Производительность, м3/час</w:t>
            </w:r>
          </w:p>
        </w:tc>
        <w:tc>
          <w:tcPr>
            <w:tcW w:w="960" w:type="dxa"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  <w:r w:rsidRPr="00111FA4">
              <w:rPr>
                <w:rFonts w:cs="Times New Roman"/>
                <w:b/>
                <w:i/>
              </w:rPr>
              <w:t>Напор, м</w:t>
            </w:r>
          </w:p>
        </w:tc>
        <w:tc>
          <w:tcPr>
            <w:tcW w:w="987" w:type="dxa"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КПД</w:t>
            </w:r>
            <w:r w:rsidRPr="00111FA4">
              <w:rPr>
                <w:rFonts w:cs="Times New Roman"/>
                <w:b/>
                <w:i/>
              </w:rPr>
              <w:t xml:space="preserve"> насоса, %</w:t>
            </w:r>
          </w:p>
        </w:tc>
        <w:tc>
          <w:tcPr>
            <w:tcW w:w="1784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  <w:tc>
          <w:tcPr>
            <w:tcW w:w="972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  <w:tc>
          <w:tcPr>
            <w:tcW w:w="2062" w:type="dxa"/>
            <w:vMerge/>
          </w:tcPr>
          <w:p w:rsidR="000115C0" w:rsidRPr="00111FA4" w:rsidRDefault="000115C0" w:rsidP="000115C0">
            <w:pPr>
              <w:rPr>
                <w:rFonts w:cs="Times New Roman"/>
                <w:b/>
                <w:i/>
              </w:rPr>
            </w:pPr>
          </w:p>
        </w:tc>
      </w:tr>
      <w:tr w:rsidR="000115C0" w:rsidRPr="00772CF7" w:rsidTr="00F00B2F">
        <w:tc>
          <w:tcPr>
            <w:tcW w:w="553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 w:rsidRPr="00772CF7">
              <w:rPr>
                <w:rFonts w:cs="Times New Roman"/>
                <w:b/>
                <w:i/>
                <w:sz w:val="24"/>
              </w:rPr>
              <w:t>1</w:t>
            </w:r>
          </w:p>
        </w:tc>
        <w:tc>
          <w:tcPr>
            <w:tcW w:w="1256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Б2/88</w:t>
            </w:r>
          </w:p>
        </w:tc>
        <w:tc>
          <w:tcPr>
            <w:tcW w:w="1985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ЭЦВ-6-16-75</w:t>
            </w:r>
          </w:p>
        </w:tc>
        <w:tc>
          <w:tcPr>
            <w:tcW w:w="992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5C0" w:rsidRPr="00772CF7" w:rsidRDefault="00D54F56" w:rsidP="001A50C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</w:t>
            </w:r>
            <w:r w:rsidR="001A50CE" w:rsidRPr="00772CF7">
              <w:rPr>
                <w:rFonts w:cs="Times New Roman"/>
                <w:b/>
                <w:i/>
                <w:sz w:val="24"/>
                <w:szCs w:val="24"/>
              </w:rPr>
              <w:t>190</w:t>
            </w:r>
          </w:p>
        </w:tc>
        <w:tc>
          <w:tcPr>
            <w:tcW w:w="2101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987" w:type="dxa"/>
          </w:tcPr>
          <w:p w:rsidR="000115C0" w:rsidRPr="00772CF7" w:rsidRDefault="00CA11FD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784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972" w:type="dxa"/>
          </w:tcPr>
          <w:p w:rsidR="000115C0" w:rsidRPr="00772CF7" w:rsidRDefault="003D11A3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46 %</w:t>
            </w:r>
          </w:p>
        </w:tc>
        <w:tc>
          <w:tcPr>
            <w:tcW w:w="2062" w:type="dxa"/>
          </w:tcPr>
          <w:p w:rsidR="000115C0" w:rsidRPr="00772CF7" w:rsidRDefault="003D11A3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Исправен</w:t>
            </w:r>
          </w:p>
        </w:tc>
      </w:tr>
      <w:tr w:rsidR="000115C0" w:rsidRPr="00772CF7" w:rsidTr="00F00B2F">
        <w:tc>
          <w:tcPr>
            <w:tcW w:w="553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 w:rsidRPr="00772CF7">
              <w:rPr>
                <w:rFonts w:cs="Times New Roman"/>
                <w:b/>
                <w:i/>
                <w:sz w:val="24"/>
              </w:rPr>
              <w:t>2</w:t>
            </w:r>
          </w:p>
        </w:tc>
        <w:tc>
          <w:tcPr>
            <w:tcW w:w="1256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Б74/87</w:t>
            </w:r>
          </w:p>
        </w:tc>
        <w:tc>
          <w:tcPr>
            <w:tcW w:w="1985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ЭЦВ</w:t>
            </w:r>
            <w:r w:rsidR="00A0169F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6</w:t>
            </w:r>
            <w:r w:rsidR="00A0169F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10</w:t>
            </w:r>
            <w:r w:rsidR="00A0169F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5C0" w:rsidRPr="00772CF7" w:rsidRDefault="001A50CE" w:rsidP="003D11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7</w:t>
            </w:r>
            <w:r w:rsidR="003D11A3" w:rsidRPr="00772CF7">
              <w:rPr>
                <w:rFonts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87" w:type="dxa"/>
          </w:tcPr>
          <w:p w:rsidR="000115C0" w:rsidRPr="00772CF7" w:rsidRDefault="00CA11FD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784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972" w:type="dxa"/>
          </w:tcPr>
          <w:p w:rsidR="000115C0" w:rsidRPr="00772CF7" w:rsidRDefault="003D11A3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25 %</w:t>
            </w:r>
          </w:p>
        </w:tc>
        <w:tc>
          <w:tcPr>
            <w:tcW w:w="2062" w:type="dxa"/>
          </w:tcPr>
          <w:p w:rsidR="000115C0" w:rsidRPr="00772CF7" w:rsidRDefault="003D11A3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Исправен</w:t>
            </w:r>
          </w:p>
        </w:tc>
      </w:tr>
      <w:tr w:rsidR="000115C0" w:rsidRPr="00772CF7" w:rsidTr="00F00B2F">
        <w:tc>
          <w:tcPr>
            <w:tcW w:w="553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</w:rPr>
            </w:pPr>
            <w:r w:rsidRPr="00772CF7">
              <w:rPr>
                <w:rFonts w:cs="Times New Roman"/>
                <w:b/>
                <w:i/>
                <w:sz w:val="24"/>
              </w:rPr>
              <w:t>3</w:t>
            </w:r>
          </w:p>
        </w:tc>
        <w:tc>
          <w:tcPr>
            <w:tcW w:w="1256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 xml:space="preserve">Б97/70 </w:t>
            </w:r>
          </w:p>
        </w:tc>
        <w:tc>
          <w:tcPr>
            <w:tcW w:w="1985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ЭЦВ</w:t>
            </w:r>
            <w:r w:rsidR="00A0169F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6</w:t>
            </w:r>
            <w:r w:rsidR="00A0169F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10</w:t>
            </w:r>
            <w:r w:rsidR="00A0169F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5C0" w:rsidRPr="00772CF7" w:rsidRDefault="00D54F56" w:rsidP="001A50C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9</w:t>
            </w:r>
            <w:r w:rsidR="001A50CE" w:rsidRPr="00772CF7">
              <w:rPr>
                <w:rFonts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101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87" w:type="dxa"/>
          </w:tcPr>
          <w:p w:rsidR="000115C0" w:rsidRPr="00772CF7" w:rsidRDefault="00CA11FD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784" w:type="dxa"/>
          </w:tcPr>
          <w:p w:rsidR="000115C0" w:rsidRPr="00772CF7" w:rsidRDefault="000115C0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72" w:type="dxa"/>
          </w:tcPr>
          <w:p w:rsidR="000115C0" w:rsidRPr="00772CF7" w:rsidRDefault="001A50CE" w:rsidP="003D11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</w:t>
            </w:r>
            <w:r w:rsidR="003D11A3" w:rsidRPr="00772CF7">
              <w:rPr>
                <w:rFonts w:cs="Times New Roman"/>
                <w:b/>
                <w:i/>
                <w:sz w:val="24"/>
                <w:szCs w:val="24"/>
              </w:rPr>
              <w:t xml:space="preserve">6 </w:t>
            </w:r>
            <w:r w:rsidR="00D54F56" w:rsidRPr="00772CF7">
              <w:rPr>
                <w:rFonts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062" w:type="dxa"/>
          </w:tcPr>
          <w:p w:rsidR="000115C0" w:rsidRPr="00772CF7" w:rsidRDefault="003D11A3" w:rsidP="000115C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Исправен</w:t>
            </w:r>
          </w:p>
        </w:tc>
      </w:tr>
    </w:tbl>
    <w:p w:rsidR="00474727" w:rsidRPr="00772CF7" w:rsidRDefault="00474727" w:rsidP="00474727">
      <w:pPr>
        <w:tabs>
          <w:tab w:val="left" w:pos="2490"/>
        </w:tabs>
        <w:spacing w:after="0"/>
        <w:jc w:val="both"/>
        <w:rPr>
          <w:rFonts w:cs="Times New Roman"/>
          <w:b/>
          <w:i/>
          <w:sz w:val="24"/>
        </w:rPr>
      </w:pPr>
    </w:p>
    <w:p w:rsidR="002C4711" w:rsidRPr="00772CF7" w:rsidRDefault="002C4711" w:rsidP="00474727">
      <w:pPr>
        <w:spacing w:after="0"/>
        <w:rPr>
          <w:rFonts w:cs="Times New Roman"/>
          <w:b/>
          <w:i/>
          <w:sz w:val="24"/>
        </w:rPr>
      </w:pPr>
      <w:r w:rsidRPr="00772CF7">
        <w:rPr>
          <w:rFonts w:cs="Times New Roman"/>
          <w:b/>
          <w:i/>
          <w:sz w:val="24"/>
        </w:rPr>
        <w:t>Таблица 12 - Технико-экономические характеристики электрооборудования водозаборных узлов</w:t>
      </w:r>
    </w:p>
    <w:tbl>
      <w:tblPr>
        <w:tblStyle w:val="a5"/>
        <w:tblW w:w="0" w:type="auto"/>
        <w:tblLook w:val="04A0"/>
      </w:tblPr>
      <w:tblGrid>
        <w:gridCol w:w="787"/>
        <w:gridCol w:w="2042"/>
        <w:gridCol w:w="2337"/>
        <w:gridCol w:w="1819"/>
        <w:gridCol w:w="2069"/>
        <w:gridCol w:w="2533"/>
        <w:gridCol w:w="3199"/>
      </w:tblGrid>
      <w:tr w:rsidR="00A0169F" w:rsidRPr="00772CF7" w:rsidTr="00D1249E">
        <w:tc>
          <w:tcPr>
            <w:tcW w:w="817" w:type="dxa"/>
            <w:vMerge w:val="restart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№ п/п</w:t>
            </w:r>
          </w:p>
        </w:tc>
        <w:tc>
          <w:tcPr>
            <w:tcW w:w="1985" w:type="dxa"/>
            <w:vMerge w:val="restart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Наименование сооружения</w:t>
            </w:r>
          </w:p>
        </w:tc>
        <w:tc>
          <w:tcPr>
            <w:tcW w:w="2551" w:type="dxa"/>
            <w:vMerge w:val="restart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Марка насоса</w:t>
            </w:r>
          </w:p>
        </w:tc>
        <w:tc>
          <w:tcPr>
            <w:tcW w:w="6095" w:type="dxa"/>
            <w:gridSpan w:val="3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Характеристика оборудования</w:t>
            </w:r>
          </w:p>
        </w:tc>
        <w:tc>
          <w:tcPr>
            <w:tcW w:w="3338" w:type="dxa"/>
            <w:vMerge w:val="restart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Количество электрической энергии на технологические затраты, кВт*час</w:t>
            </w:r>
          </w:p>
        </w:tc>
      </w:tr>
      <w:tr w:rsidR="00A0169F" w:rsidRPr="00772CF7" w:rsidTr="00D1249E">
        <w:tc>
          <w:tcPr>
            <w:tcW w:w="817" w:type="dxa"/>
            <w:vMerge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</w:p>
        </w:tc>
        <w:tc>
          <w:tcPr>
            <w:tcW w:w="1985" w:type="dxa"/>
            <w:vMerge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</w:p>
        </w:tc>
        <w:tc>
          <w:tcPr>
            <w:tcW w:w="2551" w:type="dxa"/>
            <w:vMerge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</w:p>
        </w:tc>
        <w:tc>
          <w:tcPr>
            <w:tcW w:w="1843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Мощность, кВт</w:t>
            </w:r>
          </w:p>
        </w:tc>
        <w:tc>
          <w:tcPr>
            <w:tcW w:w="2126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Количество часов работы насосов в году</w:t>
            </w:r>
          </w:p>
        </w:tc>
        <w:tc>
          <w:tcPr>
            <w:tcW w:w="2126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  <w:r w:rsidRPr="00772CF7">
              <w:rPr>
                <w:rFonts w:cs="Times New Roman"/>
                <w:b/>
                <w:i/>
              </w:rPr>
              <w:t>КПД электродвигателя (по паспорту), %</w:t>
            </w:r>
          </w:p>
        </w:tc>
        <w:tc>
          <w:tcPr>
            <w:tcW w:w="3338" w:type="dxa"/>
            <w:vMerge/>
          </w:tcPr>
          <w:p w:rsidR="00A0169F" w:rsidRPr="00772CF7" w:rsidRDefault="00A0169F" w:rsidP="00474727">
            <w:pPr>
              <w:rPr>
                <w:rFonts w:cs="Times New Roman"/>
                <w:b/>
                <w:i/>
              </w:rPr>
            </w:pPr>
          </w:p>
        </w:tc>
      </w:tr>
      <w:tr w:rsidR="00A0169F" w:rsidRPr="00772CF7" w:rsidTr="00D1249E">
        <w:tc>
          <w:tcPr>
            <w:tcW w:w="817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Б2/88</w:t>
            </w:r>
          </w:p>
        </w:tc>
        <w:tc>
          <w:tcPr>
            <w:tcW w:w="2551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ЭВЦ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6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16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5,5</w:t>
            </w:r>
          </w:p>
        </w:tc>
        <w:tc>
          <w:tcPr>
            <w:tcW w:w="2126" w:type="dxa"/>
          </w:tcPr>
          <w:p w:rsidR="00A0169F" w:rsidRPr="00772CF7" w:rsidRDefault="009B0805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2190</w:t>
            </w:r>
          </w:p>
        </w:tc>
        <w:tc>
          <w:tcPr>
            <w:tcW w:w="2126" w:type="dxa"/>
          </w:tcPr>
          <w:p w:rsidR="00A0169F" w:rsidRPr="00772CF7" w:rsidRDefault="00D051D7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3338" w:type="dxa"/>
          </w:tcPr>
          <w:p w:rsidR="00A0169F" w:rsidRPr="00772CF7" w:rsidRDefault="00F705E2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12045</w:t>
            </w:r>
          </w:p>
        </w:tc>
      </w:tr>
      <w:tr w:rsidR="00A0169F" w:rsidRPr="00772CF7" w:rsidTr="00D1249E">
        <w:tc>
          <w:tcPr>
            <w:tcW w:w="817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Б74/87</w:t>
            </w:r>
          </w:p>
        </w:tc>
        <w:tc>
          <w:tcPr>
            <w:tcW w:w="2551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ЭВЦ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6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10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A0169F" w:rsidRPr="00772CF7" w:rsidRDefault="002C3F87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169F" w:rsidRPr="00772CF7" w:rsidRDefault="009B0805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720</w:t>
            </w:r>
          </w:p>
        </w:tc>
        <w:tc>
          <w:tcPr>
            <w:tcW w:w="2126" w:type="dxa"/>
          </w:tcPr>
          <w:p w:rsidR="00A0169F" w:rsidRPr="00772CF7" w:rsidRDefault="00D051D7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3338" w:type="dxa"/>
          </w:tcPr>
          <w:p w:rsidR="00A0169F" w:rsidRPr="00772CF7" w:rsidRDefault="002C3F87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3600</w:t>
            </w:r>
          </w:p>
        </w:tc>
      </w:tr>
      <w:tr w:rsidR="00A0169F" w:rsidRPr="00D051D7" w:rsidTr="00D1249E">
        <w:tc>
          <w:tcPr>
            <w:tcW w:w="817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Б97/70</w:t>
            </w:r>
          </w:p>
        </w:tc>
        <w:tc>
          <w:tcPr>
            <w:tcW w:w="2551" w:type="dxa"/>
          </w:tcPr>
          <w:p w:rsidR="00A0169F" w:rsidRPr="00772CF7" w:rsidRDefault="00A0169F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ЭВЦ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6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10</w:t>
            </w:r>
            <w:r w:rsidR="00476EF6" w:rsidRPr="00772CF7">
              <w:rPr>
                <w:rFonts w:cs="Times New Roman"/>
                <w:b/>
                <w:i/>
                <w:sz w:val="24"/>
                <w:szCs w:val="24"/>
              </w:rPr>
              <w:t>-</w:t>
            </w:r>
            <w:r w:rsidRPr="00772CF7">
              <w:rPr>
                <w:rFonts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A0169F" w:rsidRPr="00772CF7" w:rsidRDefault="002C3F87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169F" w:rsidRPr="00772CF7" w:rsidRDefault="009B0805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912</w:t>
            </w:r>
          </w:p>
        </w:tc>
        <w:tc>
          <w:tcPr>
            <w:tcW w:w="2126" w:type="dxa"/>
          </w:tcPr>
          <w:p w:rsidR="00A0169F" w:rsidRPr="00772CF7" w:rsidRDefault="00D051D7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3338" w:type="dxa"/>
          </w:tcPr>
          <w:p w:rsidR="00A0169F" w:rsidRPr="00772CF7" w:rsidRDefault="002C3F87" w:rsidP="0047472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72CF7">
              <w:rPr>
                <w:rFonts w:cs="Times New Roman"/>
                <w:b/>
                <w:i/>
                <w:sz w:val="24"/>
                <w:szCs w:val="24"/>
              </w:rPr>
              <w:t>4560</w:t>
            </w:r>
          </w:p>
        </w:tc>
      </w:tr>
    </w:tbl>
    <w:p w:rsidR="00397E51" w:rsidRPr="00D051D7" w:rsidRDefault="00397E51" w:rsidP="00474727">
      <w:pPr>
        <w:spacing w:after="0" w:line="240" w:lineRule="auto"/>
        <w:rPr>
          <w:rFonts w:cs="Times New Roman"/>
          <w:b/>
          <w:i/>
          <w:sz w:val="24"/>
          <w:szCs w:val="24"/>
          <w:lang w:val="en-US"/>
        </w:rPr>
      </w:pPr>
    </w:p>
    <w:p w:rsidR="002C4711" w:rsidRDefault="002C4711" w:rsidP="00474727">
      <w:pPr>
        <w:spacing w:after="0" w:line="240" w:lineRule="auto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>Таблица 13 – Наличие проектов</w:t>
      </w:r>
    </w:p>
    <w:tbl>
      <w:tblPr>
        <w:tblStyle w:val="a5"/>
        <w:tblW w:w="0" w:type="auto"/>
        <w:jc w:val="center"/>
        <w:tblLook w:val="04A0"/>
      </w:tblPr>
      <w:tblGrid>
        <w:gridCol w:w="606"/>
        <w:gridCol w:w="3374"/>
        <w:gridCol w:w="2260"/>
        <w:gridCol w:w="2108"/>
        <w:gridCol w:w="1967"/>
        <w:gridCol w:w="2098"/>
        <w:gridCol w:w="2373"/>
      </w:tblGrid>
      <w:tr w:rsidR="00A0169F" w:rsidRPr="00713AE4" w:rsidTr="00D1249E">
        <w:trPr>
          <w:jc w:val="center"/>
        </w:trPr>
        <w:tc>
          <w:tcPr>
            <w:tcW w:w="534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№ п/п</w:t>
            </w:r>
          </w:p>
        </w:tc>
        <w:tc>
          <w:tcPr>
            <w:tcW w:w="3690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Наименование сооружения</w:t>
            </w:r>
          </w:p>
        </w:tc>
        <w:tc>
          <w:tcPr>
            <w:tcW w:w="2112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Организация ЗСО</w:t>
            </w:r>
          </w:p>
        </w:tc>
        <w:tc>
          <w:tcPr>
            <w:tcW w:w="2112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Наличие резервного источника электрической энергии</w:t>
            </w:r>
          </w:p>
        </w:tc>
        <w:tc>
          <w:tcPr>
            <w:tcW w:w="2112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Наличие приборов учета</w:t>
            </w:r>
          </w:p>
        </w:tc>
        <w:tc>
          <w:tcPr>
            <w:tcW w:w="2113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Основание на эксплуатацию сооружения</w:t>
            </w:r>
          </w:p>
        </w:tc>
        <w:tc>
          <w:tcPr>
            <w:tcW w:w="2113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правообладатель</w:t>
            </w:r>
          </w:p>
        </w:tc>
      </w:tr>
      <w:tr w:rsidR="00A0169F" w:rsidRPr="00713AE4" w:rsidTr="00D1249E">
        <w:trPr>
          <w:jc w:val="center"/>
        </w:trPr>
        <w:tc>
          <w:tcPr>
            <w:tcW w:w="534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 w:rsidRPr="00713AE4">
              <w:rPr>
                <w:rFonts w:cs="Times New Roman"/>
                <w:b/>
                <w:i/>
              </w:rPr>
              <w:t>1</w:t>
            </w:r>
          </w:p>
        </w:tc>
        <w:tc>
          <w:tcPr>
            <w:tcW w:w="3690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Водозабор подземных вод п. Бурановка</w:t>
            </w:r>
          </w:p>
        </w:tc>
        <w:tc>
          <w:tcPr>
            <w:tcW w:w="2112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П</w:t>
            </w:r>
            <w:r w:rsidR="00476EF6">
              <w:rPr>
                <w:rFonts w:cs="Times New Roman"/>
                <w:b/>
                <w:i/>
              </w:rPr>
              <w:t>роект ЗСО 2007 г. ООО «Алтайпро</w:t>
            </w:r>
            <w:r>
              <w:rPr>
                <w:rFonts w:cs="Times New Roman"/>
                <w:b/>
                <w:i/>
              </w:rPr>
              <w:t>ект»</w:t>
            </w:r>
          </w:p>
        </w:tc>
        <w:tc>
          <w:tcPr>
            <w:tcW w:w="2112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-</w:t>
            </w:r>
          </w:p>
        </w:tc>
        <w:tc>
          <w:tcPr>
            <w:tcW w:w="2112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-</w:t>
            </w:r>
          </w:p>
        </w:tc>
        <w:tc>
          <w:tcPr>
            <w:tcW w:w="2113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Лицензия БАР 01696 ВЭ</w:t>
            </w:r>
            <w:r w:rsidR="009F748C">
              <w:rPr>
                <w:rFonts w:cs="Times New Roman"/>
                <w:b/>
                <w:i/>
              </w:rPr>
              <w:t xml:space="preserve"> </w:t>
            </w:r>
            <w:r w:rsidR="009F748C" w:rsidRPr="00772CF7">
              <w:rPr>
                <w:rFonts w:cs="Times New Roman"/>
                <w:b/>
                <w:i/>
              </w:rPr>
              <w:t>до 31.12.2031 г.</w:t>
            </w:r>
          </w:p>
        </w:tc>
        <w:tc>
          <w:tcPr>
            <w:tcW w:w="2113" w:type="dxa"/>
          </w:tcPr>
          <w:p w:rsidR="00A0169F" w:rsidRPr="00713AE4" w:rsidRDefault="00A0169F" w:rsidP="00474727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СПК «Бурановский»</w:t>
            </w:r>
          </w:p>
        </w:tc>
      </w:tr>
    </w:tbl>
    <w:p w:rsidR="00D8211D" w:rsidRDefault="00D8211D" w:rsidP="00F00B2F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D8211D" w:rsidSect="00F27B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11D" w:rsidRDefault="00D8211D" w:rsidP="00F00B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 xml:space="preserve"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 </w:t>
      </w:r>
    </w:p>
    <w:p w:rsidR="00B85660" w:rsidRDefault="00B85660" w:rsidP="002F2F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D8211D" w:rsidRDefault="00382262" w:rsidP="002F2F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территории МО </w:t>
      </w:r>
      <w:r w:rsidR="00A0169F">
        <w:rPr>
          <w:color w:val="000000"/>
          <w:szCs w:val="24"/>
        </w:rPr>
        <w:t>Бурановского</w:t>
      </w:r>
      <w:r>
        <w:rPr>
          <w:color w:val="000000"/>
          <w:szCs w:val="24"/>
        </w:rPr>
        <w:t xml:space="preserve"> сельсовета очистные сооружения водоподготовки отсутствуют. Расположенные на территории </w:t>
      </w:r>
      <w:r w:rsidR="00D8211D">
        <w:rPr>
          <w:color w:val="000000"/>
          <w:szCs w:val="24"/>
        </w:rPr>
        <w:t>источники обладают водой питьевого качества, не требующей сложных водоочистных и водоподготовитель</w:t>
      </w:r>
      <w:r>
        <w:rPr>
          <w:color w:val="000000"/>
          <w:szCs w:val="24"/>
        </w:rPr>
        <w:t>ных сооружений для достижения качества</w:t>
      </w:r>
      <w:r w:rsidR="00D8211D">
        <w:rPr>
          <w:color w:val="000000"/>
          <w:szCs w:val="24"/>
        </w:rPr>
        <w:t xml:space="preserve"> воды соответствующего СанПиН 2.1.4.1074-01. Химические анализы проб воды выполняются по договорам с аккредитованными лабораториями. </w:t>
      </w:r>
    </w:p>
    <w:p w:rsidR="00D8211D" w:rsidRDefault="00D8211D" w:rsidP="002F2F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Результаты анализов качества питье</w:t>
      </w:r>
      <w:r w:rsidR="00D37B6C">
        <w:rPr>
          <w:color w:val="000000"/>
          <w:szCs w:val="24"/>
        </w:rPr>
        <w:t xml:space="preserve">вой воды представлены в таблице </w:t>
      </w:r>
      <w:r>
        <w:rPr>
          <w:color w:val="000000"/>
          <w:szCs w:val="24"/>
        </w:rPr>
        <w:t xml:space="preserve">14. </w:t>
      </w:r>
    </w:p>
    <w:p w:rsidR="00D8211D" w:rsidRDefault="00D8211D" w:rsidP="00F2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D8211D" w:rsidSect="00D821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11D" w:rsidRDefault="00D8211D" w:rsidP="00D8211D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lastRenderedPageBreak/>
        <w:t>Таблица 14 – Реестр протоколов лабораторных испытаний</w:t>
      </w:r>
    </w:p>
    <w:tbl>
      <w:tblPr>
        <w:tblStyle w:val="a5"/>
        <w:tblW w:w="0" w:type="auto"/>
        <w:tblLook w:val="04A0"/>
      </w:tblPr>
      <w:tblGrid>
        <w:gridCol w:w="674"/>
        <w:gridCol w:w="1837"/>
        <w:gridCol w:w="1476"/>
        <w:gridCol w:w="4460"/>
        <w:gridCol w:w="2106"/>
        <w:gridCol w:w="2108"/>
        <w:gridCol w:w="2125"/>
      </w:tblGrid>
      <w:tr w:rsidR="00A0169F" w:rsidRPr="00985879" w:rsidTr="00D1249E">
        <w:tc>
          <w:tcPr>
            <w:tcW w:w="675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№ п/п</w:t>
            </w:r>
          </w:p>
        </w:tc>
        <w:tc>
          <w:tcPr>
            <w:tcW w:w="1843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Номер протокола</w:t>
            </w:r>
          </w:p>
        </w:tc>
        <w:tc>
          <w:tcPr>
            <w:tcW w:w="1418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 xml:space="preserve">Дата </w:t>
            </w:r>
          </w:p>
        </w:tc>
        <w:tc>
          <w:tcPr>
            <w:tcW w:w="4512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Сведения об объекте, место отбора проб, наименование</w:t>
            </w:r>
          </w:p>
        </w:tc>
        <w:tc>
          <w:tcPr>
            <w:tcW w:w="2112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Кол-во определ. показателей</w:t>
            </w:r>
          </w:p>
        </w:tc>
        <w:tc>
          <w:tcPr>
            <w:tcW w:w="2113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Несоотв. требованиям ПДК</w:t>
            </w:r>
          </w:p>
        </w:tc>
        <w:tc>
          <w:tcPr>
            <w:tcW w:w="2113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Лаборатория исполнитель</w:t>
            </w:r>
          </w:p>
        </w:tc>
      </w:tr>
      <w:tr w:rsidR="00A0169F" w:rsidRPr="00985879" w:rsidTr="00D1249E">
        <w:tc>
          <w:tcPr>
            <w:tcW w:w="675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1</w:t>
            </w:r>
          </w:p>
        </w:tc>
        <w:tc>
          <w:tcPr>
            <w:tcW w:w="1843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130892</w:t>
            </w:r>
          </w:p>
        </w:tc>
        <w:tc>
          <w:tcPr>
            <w:tcW w:w="1418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06.10.2021</w:t>
            </w:r>
          </w:p>
        </w:tc>
        <w:tc>
          <w:tcPr>
            <w:tcW w:w="45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пер. Центральный, 2 из крана разводящей сети</w:t>
            </w:r>
          </w:p>
        </w:tc>
        <w:tc>
          <w:tcPr>
            <w:tcW w:w="21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9</w:t>
            </w:r>
          </w:p>
        </w:tc>
        <w:tc>
          <w:tcPr>
            <w:tcW w:w="2113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-</w:t>
            </w:r>
          </w:p>
        </w:tc>
        <w:tc>
          <w:tcPr>
            <w:tcW w:w="2113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ФБУЗ «Центр гигиены и эпидимиологии в Алтайском крае»</w:t>
            </w:r>
          </w:p>
        </w:tc>
      </w:tr>
      <w:tr w:rsidR="00A0169F" w:rsidRPr="00985879" w:rsidTr="00D1249E">
        <w:tc>
          <w:tcPr>
            <w:tcW w:w="675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 w:rsidRPr="00985879">
              <w:rPr>
                <w:rFonts w:cs="Times New Roman"/>
                <w:b/>
                <w:i/>
              </w:rPr>
              <w:t>2</w:t>
            </w:r>
          </w:p>
        </w:tc>
        <w:tc>
          <w:tcPr>
            <w:tcW w:w="1843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130893</w:t>
            </w:r>
          </w:p>
        </w:tc>
        <w:tc>
          <w:tcPr>
            <w:tcW w:w="1418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06.10.2021</w:t>
            </w:r>
          </w:p>
        </w:tc>
        <w:tc>
          <w:tcPr>
            <w:tcW w:w="45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 xml:space="preserve">пер. </w:t>
            </w:r>
            <w:r w:rsidR="00D4575C" w:rsidRPr="000C74D1">
              <w:rPr>
                <w:rFonts w:cs="Times New Roman"/>
                <w:b/>
                <w:i/>
              </w:rPr>
              <w:t>Центральный, 3</w:t>
            </w:r>
            <w:r w:rsidRPr="000C74D1">
              <w:rPr>
                <w:rFonts w:cs="Times New Roman"/>
                <w:b/>
                <w:i/>
              </w:rPr>
              <w:t xml:space="preserve"> из крана разводящей сети</w:t>
            </w:r>
          </w:p>
        </w:tc>
        <w:tc>
          <w:tcPr>
            <w:tcW w:w="21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9</w:t>
            </w:r>
          </w:p>
        </w:tc>
        <w:tc>
          <w:tcPr>
            <w:tcW w:w="2113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-</w:t>
            </w:r>
          </w:p>
        </w:tc>
        <w:tc>
          <w:tcPr>
            <w:tcW w:w="2113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ФБУЗ «Центр гигиены и эпидимиологии в Алтайском крае»</w:t>
            </w:r>
          </w:p>
        </w:tc>
      </w:tr>
      <w:tr w:rsidR="00A0169F" w:rsidRPr="00985879" w:rsidTr="00D1249E">
        <w:tc>
          <w:tcPr>
            <w:tcW w:w="675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3</w:t>
            </w:r>
          </w:p>
        </w:tc>
        <w:tc>
          <w:tcPr>
            <w:tcW w:w="1843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130894</w:t>
            </w:r>
          </w:p>
        </w:tc>
        <w:tc>
          <w:tcPr>
            <w:tcW w:w="1418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06.10.2021</w:t>
            </w:r>
          </w:p>
        </w:tc>
        <w:tc>
          <w:tcPr>
            <w:tcW w:w="45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ул. Целинная, 31 из крана разводящей сети</w:t>
            </w:r>
          </w:p>
        </w:tc>
        <w:tc>
          <w:tcPr>
            <w:tcW w:w="21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9</w:t>
            </w:r>
          </w:p>
        </w:tc>
        <w:tc>
          <w:tcPr>
            <w:tcW w:w="2113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-</w:t>
            </w:r>
          </w:p>
        </w:tc>
        <w:tc>
          <w:tcPr>
            <w:tcW w:w="2113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ФБУЗ «Центр гигиены и эпидимиологии в Алтайском крае»</w:t>
            </w:r>
          </w:p>
        </w:tc>
      </w:tr>
      <w:tr w:rsidR="00A0169F" w:rsidRPr="00985879" w:rsidTr="00D1249E">
        <w:tc>
          <w:tcPr>
            <w:tcW w:w="675" w:type="dxa"/>
          </w:tcPr>
          <w:p w:rsidR="00A0169F" w:rsidRDefault="00A0169F" w:rsidP="00D1249E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4</w:t>
            </w:r>
          </w:p>
        </w:tc>
        <w:tc>
          <w:tcPr>
            <w:tcW w:w="1843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130895</w:t>
            </w:r>
          </w:p>
        </w:tc>
        <w:tc>
          <w:tcPr>
            <w:tcW w:w="1418" w:type="dxa"/>
          </w:tcPr>
          <w:p w:rsidR="00A0169F" w:rsidRPr="00084DD2" w:rsidRDefault="003E4259" w:rsidP="00D1249E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06.10.2021</w:t>
            </w:r>
          </w:p>
        </w:tc>
        <w:tc>
          <w:tcPr>
            <w:tcW w:w="45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ул. Целинная, 1 из крана разводящей сети</w:t>
            </w:r>
          </w:p>
        </w:tc>
        <w:tc>
          <w:tcPr>
            <w:tcW w:w="2112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9</w:t>
            </w:r>
          </w:p>
        </w:tc>
        <w:tc>
          <w:tcPr>
            <w:tcW w:w="2113" w:type="dxa"/>
          </w:tcPr>
          <w:p w:rsidR="00A0169F" w:rsidRPr="00084DD2" w:rsidRDefault="003E4259" w:rsidP="003E4259">
            <w:pPr>
              <w:rPr>
                <w:rFonts w:cs="Times New Roman"/>
                <w:b/>
                <w:i/>
                <w:highlight w:val="yellow"/>
              </w:rPr>
            </w:pPr>
            <w:r>
              <w:rPr>
                <w:rFonts w:cs="Times New Roman"/>
                <w:b/>
                <w:i/>
                <w:highlight w:val="yellow"/>
              </w:rPr>
              <w:t>-</w:t>
            </w:r>
          </w:p>
        </w:tc>
        <w:tc>
          <w:tcPr>
            <w:tcW w:w="2113" w:type="dxa"/>
          </w:tcPr>
          <w:p w:rsidR="00A0169F" w:rsidRPr="000C74D1" w:rsidRDefault="00A0169F" w:rsidP="00D1249E">
            <w:pPr>
              <w:rPr>
                <w:rFonts w:cs="Times New Roman"/>
                <w:b/>
                <w:i/>
              </w:rPr>
            </w:pPr>
            <w:r w:rsidRPr="000C74D1">
              <w:rPr>
                <w:rFonts w:cs="Times New Roman"/>
                <w:b/>
                <w:i/>
              </w:rPr>
              <w:t>ФБУЗ «Центр гигиены и эпидимиологии в Алтайском крае»</w:t>
            </w:r>
          </w:p>
        </w:tc>
      </w:tr>
    </w:tbl>
    <w:p w:rsidR="00A0169F" w:rsidRDefault="00A0169F" w:rsidP="00D8211D">
      <w:pPr>
        <w:rPr>
          <w:rFonts w:cs="Times New Roman"/>
          <w:b/>
          <w:i/>
          <w:sz w:val="24"/>
        </w:rPr>
      </w:pPr>
    </w:p>
    <w:p w:rsidR="00D8211D" w:rsidRDefault="00D8211D" w:rsidP="00F2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D8211D" w:rsidSect="00D8211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85660" w:rsidRDefault="00D8211D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 xml:space="preserve">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объема, и установленного уровня напора (давления) </w:t>
      </w:r>
    </w:p>
    <w:p w:rsidR="00B85660" w:rsidRDefault="00B85660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D8211D" w:rsidRPr="00B85660" w:rsidRDefault="00B85660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color w:val="000000"/>
          <w:szCs w:val="24"/>
        </w:rPr>
        <w:t xml:space="preserve">В </w:t>
      </w:r>
      <w:r w:rsidR="00D8211D" w:rsidRPr="00D8211D">
        <w:rPr>
          <w:color w:val="000000"/>
          <w:szCs w:val="24"/>
        </w:rPr>
        <w:t xml:space="preserve">централизованной системе водоснабжения </w:t>
      </w:r>
      <w:r w:rsidR="00A0169F">
        <w:rPr>
          <w:color w:val="000000"/>
          <w:szCs w:val="24"/>
        </w:rPr>
        <w:t>Бурановского</w:t>
      </w:r>
      <w:r w:rsidR="00D1249E">
        <w:rPr>
          <w:color w:val="000000"/>
          <w:szCs w:val="24"/>
        </w:rPr>
        <w:t xml:space="preserve"> </w:t>
      </w:r>
      <w:r w:rsidR="00D8211D" w:rsidRPr="00D8211D">
        <w:rPr>
          <w:color w:val="000000"/>
          <w:szCs w:val="24"/>
        </w:rPr>
        <w:t>сельсовета отсутствуют насосные станции</w:t>
      </w:r>
      <w:r w:rsidR="00D8211D">
        <w:rPr>
          <w:color w:val="000000"/>
          <w:szCs w:val="24"/>
        </w:rPr>
        <w:t xml:space="preserve"> </w:t>
      </w:r>
      <w:r w:rsidR="00D8211D">
        <w:rPr>
          <w:color w:val="000000"/>
          <w:szCs w:val="24"/>
          <w:lang w:val="en-US"/>
        </w:rPr>
        <w:t>II</w:t>
      </w:r>
      <w:r w:rsidR="00D8211D" w:rsidRPr="00D8211D">
        <w:rPr>
          <w:color w:val="000000"/>
          <w:szCs w:val="24"/>
        </w:rPr>
        <w:t xml:space="preserve"> </w:t>
      </w:r>
      <w:r w:rsidR="00D8211D">
        <w:rPr>
          <w:color w:val="000000"/>
          <w:szCs w:val="24"/>
        </w:rPr>
        <w:t>и</w:t>
      </w:r>
      <w:r w:rsidR="00D8211D" w:rsidRPr="00D8211D">
        <w:rPr>
          <w:color w:val="000000"/>
          <w:szCs w:val="24"/>
        </w:rPr>
        <w:t xml:space="preserve"> </w:t>
      </w:r>
      <w:r w:rsidR="00D8211D">
        <w:rPr>
          <w:color w:val="000000"/>
          <w:szCs w:val="24"/>
          <w:lang w:val="en-US"/>
        </w:rPr>
        <w:t>III</w:t>
      </w:r>
      <w:r w:rsidR="00D8211D" w:rsidRPr="00D8211D">
        <w:rPr>
          <w:color w:val="000000"/>
          <w:szCs w:val="24"/>
        </w:rPr>
        <w:t xml:space="preserve"> </w:t>
      </w:r>
      <w:r w:rsidR="00D8211D">
        <w:rPr>
          <w:color w:val="000000"/>
          <w:szCs w:val="24"/>
        </w:rPr>
        <w:t>подъема</w:t>
      </w:r>
      <w:r w:rsidR="00D8211D" w:rsidRPr="00D8211D">
        <w:rPr>
          <w:color w:val="000000"/>
          <w:szCs w:val="24"/>
        </w:rPr>
        <w:t>. Данные по насосному оборудованию водозаборов сведены в таблицу</w:t>
      </w:r>
      <w:r w:rsidR="006F47B5">
        <w:rPr>
          <w:color w:val="000000"/>
          <w:szCs w:val="24"/>
        </w:rPr>
        <w:t xml:space="preserve"> </w:t>
      </w:r>
      <w:r w:rsidR="00D8211D" w:rsidRPr="00D8211D">
        <w:rPr>
          <w:color w:val="000000"/>
          <w:szCs w:val="24"/>
        </w:rPr>
        <w:t>15.</w:t>
      </w:r>
    </w:p>
    <w:p w:rsidR="00471B7B" w:rsidRDefault="00471B7B" w:rsidP="00471B7B">
      <w:pPr>
        <w:widowControl w:val="0"/>
        <w:autoSpaceDE w:val="0"/>
        <w:autoSpaceDN w:val="0"/>
        <w:adjustRightInd w:val="0"/>
        <w:spacing w:before="125" w:after="0" w:line="480" w:lineRule="exact"/>
        <w:ind w:left="709" w:right="20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471B7B" w:rsidSect="00D821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B7B" w:rsidRDefault="00471B7B" w:rsidP="00471B7B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lastRenderedPageBreak/>
        <w:t>Таблица 15 – Данные по насосному оборудованию водозаборов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837"/>
        <w:gridCol w:w="1706"/>
        <w:gridCol w:w="2105"/>
        <w:gridCol w:w="1156"/>
        <w:gridCol w:w="1275"/>
        <w:gridCol w:w="993"/>
        <w:gridCol w:w="2312"/>
        <w:gridCol w:w="1434"/>
        <w:gridCol w:w="1434"/>
      </w:tblGrid>
      <w:tr w:rsidR="00A0169F" w:rsidRPr="00985879" w:rsidTr="00D1249E">
        <w:trPr>
          <w:trHeight w:val="924"/>
        </w:trPr>
        <w:tc>
          <w:tcPr>
            <w:tcW w:w="534" w:type="dxa"/>
            <w:vMerge w:val="restart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 w:rsidRPr="00985879">
              <w:rPr>
                <w:rFonts w:cs="Times New Roman"/>
                <w:b/>
                <w:i/>
                <w:sz w:val="20"/>
              </w:rPr>
              <w:t>№ п/п</w:t>
            </w:r>
          </w:p>
        </w:tc>
        <w:tc>
          <w:tcPr>
            <w:tcW w:w="1837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 w:rsidRPr="00985879">
              <w:rPr>
                <w:rFonts w:cs="Times New Roman"/>
                <w:b/>
                <w:i/>
                <w:sz w:val="20"/>
              </w:rPr>
              <w:t>№ скважины по паспорту</w:t>
            </w:r>
          </w:p>
        </w:tc>
        <w:tc>
          <w:tcPr>
            <w:tcW w:w="1706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 w:rsidRPr="00985879">
              <w:rPr>
                <w:rFonts w:cs="Times New Roman"/>
                <w:b/>
                <w:i/>
                <w:sz w:val="20"/>
              </w:rPr>
              <w:t>№ скважины по ГВК</w:t>
            </w:r>
          </w:p>
        </w:tc>
        <w:tc>
          <w:tcPr>
            <w:tcW w:w="2105" w:type="dxa"/>
            <w:vMerge w:val="restart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Местоположение скважины</w:t>
            </w:r>
          </w:p>
        </w:tc>
        <w:tc>
          <w:tcPr>
            <w:tcW w:w="1156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Год бурения</w:t>
            </w:r>
          </w:p>
        </w:tc>
        <w:tc>
          <w:tcPr>
            <w:tcW w:w="1275" w:type="dxa"/>
            <w:vMerge w:val="restart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Абсолютная отметка устья скважины</w:t>
            </w:r>
          </w:p>
        </w:tc>
        <w:tc>
          <w:tcPr>
            <w:tcW w:w="993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Глубина скважины по паспорту, м</w:t>
            </w:r>
          </w:p>
        </w:tc>
        <w:tc>
          <w:tcPr>
            <w:tcW w:w="2312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Эксплуатируемый водоносный горизонт</w:t>
            </w:r>
          </w:p>
        </w:tc>
        <w:tc>
          <w:tcPr>
            <w:tcW w:w="14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Глубина залегания кровли вод.горизонта, м</w:t>
            </w:r>
          </w:p>
        </w:tc>
        <w:tc>
          <w:tcPr>
            <w:tcW w:w="14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Статический уровень на момент бурения, м</w:t>
            </w:r>
          </w:p>
        </w:tc>
      </w:tr>
      <w:tr w:rsidR="00A0169F" w:rsidRPr="00985879" w:rsidTr="00D1249E">
        <w:tc>
          <w:tcPr>
            <w:tcW w:w="534" w:type="dxa"/>
            <w:vMerge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1837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 w:rsidRPr="00985879">
              <w:rPr>
                <w:rFonts w:cs="Times New Roman"/>
                <w:b/>
                <w:i/>
                <w:sz w:val="20"/>
              </w:rPr>
              <w:t>Код водоносного горизонта</w:t>
            </w:r>
          </w:p>
        </w:tc>
        <w:tc>
          <w:tcPr>
            <w:tcW w:w="1706" w:type="dxa"/>
          </w:tcPr>
          <w:p w:rsidR="00A0169F" w:rsidRPr="00985879" w:rsidRDefault="00A0169F" w:rsidP="00A0169F">
            <w:pPr>
              <w:rPr>
                <w:rFonts w:cs="Times New Roman"/>
                <w:b/>
                <w:i/>
                <w:sz w:val="20"/>
              </w:rPr>
            </w:pPr>
            <w:r w:rsidRPr="00985879">
              <w:rPr>
                <w:rFonts w:cs="Times New Roman"/>
                <w:b/>
                <w:i/>
                <w:sz w:val="20"/>
              </w:rPr>
              <w:t>№ скважины ведомственный</w:t>
            </w:r>
          </w:p>
        </w:tc>
        <w:tc>
          <w:tcPr>
            <w:tcW w:w="2105" w:type="dxa"/>
            <w:vMerge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1156" w:type="dxa"/>
          </w:tcPr>
          <w:p w:rsidR="00A0169F" w:rsidRPr="00985879" w:rsidRDefault="00A0169F" w:rsidP="00A0169F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ГИС</w:t>
            </w:r>
          </w:p>
        </w:tc>
        <w:tc>
          <w:tcPr>
            <w:tcW w:w="1275" w:type="dxa"/>
            <w:vMerge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993" w:type="dxa"/>
          </w:tcPr>
          <w:p w:rsidR="00A0169F" w:rsidRPr="00985879" w:rsidRDefault="00A0169F" w:rsidP="00A0169F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по ГИС</w:t>
            </w:r>
          </w:p>
        </w:tc>
        <w:tc>
          <w:tcPr>
            <w:tcW w:w="2312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Водовмещающие породы/Утв. запасы подземных вод, т.м3/сут</w:t>
            </w:r>
          </w:p>
        </w:tc>
        <w:tc>
          <w:tcPr>
            <w:tcW w:w="14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Вскрытая мощность отложений, м</w:t>
            </w:r>
          </w:p>
        </w:tc>
        <w:tc>
          <w:tcPr>
            <w:tcW w:w="14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Современный статический уровень, м, дата</w:t>
            </w:r>
          </w:p>
        </w:tc>
      </w:tr>
      <w:tr w:rsidR="00A0169F" w:rsidRPr="00985879" w:rsidTr="00D1249E">
        <w:tc>
          <w:tcPr>
            <w:tcW w:w="5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</w:t>
            </w:r>
          </w:p>
        </w:tc>
        <w:tc>
          <w:tcPr>
            <w:tcW w:w="1837" w:type="dxa"/>
          </w:tcPr>
          <w:p w:rsidR="00A0169F" w:rsidRPr="00985879" w:rsidRDefault="00A0169F" w:rsidP="00A0169F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1706" w:type="dxa"/>
          </w:tcPr>
          <w:p w:rsidR="00A0169F" w:rsidRDefault="00A0169F" w:rsidP="00A0169F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Б74/87</w:t>
            </w:r>
          </w:p>
          <w:p w:rsidR="00A0169F" w:rsidRDefault="00A0169F" w:rsidP="00A0169F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Б2/88</w:t>
            </w:r>
          </w:p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2105" w:type="dxa"/>
          </w:tcPr>
          <w:p w:rsidR="00A0169F" w:rsidRPr="006A7AC9" w:rsidRDefault="00A0169F" w:rsidP="00D1249E">
            <w:pPr>
              <w:rPr>
                <w:rFonts w:cs="Times New Roman"/>
                <w:sz w:val="24"/>
                <w:szCs w:val="24"/>
              </w:rPr>
            </w:pPr>
            <w:r w:rsidRPr="006A7AC9">
              <w:rPr>
                <w:rFonts w:cs="Times New Roman"/>
                <w:sz w:val="24"/>
                <w:szCs w:val="24"/>
              </w:rPr>
              <w:t>В. Башня и скважины 22:31:031001:134</w:t>
            </w:r>
          </w:p>
          <w:p w:rsidR="00A0169F" w:rsidRPr="006A7AC9" w:rsidRDefault="00A0169F" w:rsidP="00D1249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A7AC9">
              <w:rPr>
                <w:rFonts w:cs="Times New Roman"/>
                <w:sz w:val="24"/>
                <w:szCs w:val="24"/>
              </w:rPr>
              <w:t>П. Бурановка ул. Боровая, 30</w:t>
            </w:r>
          </w:p>
        </w:tc>
        <w:tc>
          <w:tcPr>
            <w:tcW w:w="1156" w:type="dxa"/>
          </w:tcPr>
          <w:p w:rsidR="00A0169F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1987</w:t>
            </w:r>
          </w:p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1988</w:t>
            </w:r>
          </w:p>
        </w:tc>
        <w:tc>
          <w:tcPr>
            <w:tcW w:w="1275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993" w:type="dxa"/>
          </w:tcPr>
          <w:p w:rsidR="00A0169F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128</w:t>
            </w:r>
          </w:p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122</w:t>
            </w:r>
          </w:p>
        </w:tc>
        <w:tc>
          <w:tcPr>
            <w:tcW w:w="2312" w:type="dxa"/>
            <w:vMerge w:val="restart"/>
          </w:tcPr>
          <w:p w:rsidR="00A0169F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Эоплейстоценовый аллювиальный горизонт</w:t>
            </w:r>
          </w:p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Нерасчлененные палеозойские образования(</w:t>
            </w:r>
            <w:r>
              <w:rPr>
                <w:rFonts w:cs="Times New Roman"/>
                <w:b/>
                <w:i/>
                <w:sz w:val="20"/>
                <w:lang w:val="en-US"/>
              </w:rPr>
              <w:t>PZ</w:t>
            </w:r>
            <w:r w:rsidRPr="00C55C84">
              <w:rPr>
                <w:rFonts w:cs="Times New Roman"/>
                <w:b/>
                <w:i/>
                <w:sz w:val="20"/>
              </w:rPr>
              <w:t>)</w:t>
            </w:r>
            <w:r>
              <w:rPr>
                <w:rFonts w:cs="Times New Roman"/>
                <w:b/>
                <w:i/>
                <w:sz w:val="20"/>
              </w:rPr>
              <w:t>аргиллиты, алевролиты, песчаники, глинистые сланцы</w:t>
            </w:r>
          </w:p>
        </w:tc>
        <w:tc>
          <w:tcPr>
            <w:tcW w:w="14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 xml:space="preserve">350-400 м </w:t>
            </w:r>
          </w:p>
        </w:tc>
        <w:tc>
          <w:tcPr>
            <w:tcW w:w="1434" w:type="dxa"/>
          </w:tcPr>
          <w:p w:rsidR="00A0169F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14</w:t>
            </w:r>
          </w:p>
          <w:p w:rsidR="00A0169F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16</w:t>
            </w:r>
          </w:p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</w:tr>
      <w:tr w:rsidR="00A0169F" w:rsidRPr="00985879" w:rsidTr="00D1249E">
        <w:tc>
          <w:tcPr>
            <w:tcW w:w="5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2</w:t>
            </w:r>
          </w:p>
        </w:tc>
        <w:tc>
          <w:tcPr>
            <w:tcW w:w="1837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1706" w:type="dxa"/>
          </w:tcPr>
          <w:p w:rsidR="00A0169F" w:rsidRPr="00985879" w:rsidRDefault="00A0169F" w:rsidP="00A0169F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Б97/70</w:t>
            </w:r>
          </w:p>
        </w:tc>
        <w:tc>
          <w:tcPr>
            <w:tcW w:w="2105" w:type="dxa"/>
          </w:tcPr>
          <w:p w:rsidR="00A0169F" w:rsidRPr="006A7AC9" w:rsidRDefault="00A0169F" w:rsidP="00D1249E">
            <w:pPr>
              <w:rPr>
                <w:rFonts w:cs="Times New Roman"/>
                <w:sz w:val="24"/>
                <w:szCs w:val="24"/>
              </w:rPr>
            </w:pPr>
            <w:r w:rsidRPr="006A7AC9">
              <w:rPr>
                <w:rFonts w:cs="Times New Roman"/>
                <w:sz w:val="24"/>
                <w:szCs w:val="24"/>
              </w:rPr>
              <w:t>В. Башня и скважина 22:31:031002:46</w:t>
            </w:r>
          </w:p>
          <w:p w:rsidR="00A0169F" w:rsidRPr="006A7AC9" w:rsidRDefault="00A0169F" w:rsidP="00D1249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A7AC9">
              <w:rPr>
                <w:rFonts w:cs="Times New Roman"/>
                <w:sz w:val="24"/>
                <w:szCs w:val="24"/>
              </w:rPr>
              <w:t>П. Бурановка ул. Партизанская, 60</w:t>
            </w:r>
          </w:p>
        </w:tc>
        <w:tc>
          <w:tcPr>
            <w:tcW w:w="1156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1970</w:t>
            </w:r>
          </w:p>
        </w:tc>
        <w:tc>
          <w:tcPr>
            <w:tcW w:w="1275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993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91</w:t>
            </w:r>
          </w:p>
        </w:tc>
        <w:tc>
          <w:tcPr>
            <w:tcW w:w="2312" w:type="dxa"/>
            <w:vMerge/>
          </w:tcPr>
          <w:p w:rsidR="00A0169F" w:rsidRPr="00C55C84" w:rsidRDefault="00A0169F" w:rsidP="00D1249E">
            <w:pPr>
              <w:rPr>
                <w:rFonts w:cs="Times New Roman"/>
                <w:b/>
                <w:i/>
                <w:sz w:val="20"/>
              </w:rPr>
            </w:pPr>
          </w:p>
        </w:tc>
        <w:tc>
          <w:tcPr>
            <w:tcW w:w="14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8-40 м</w:t>
            </w:r>
          </w:p>
        </w:tc>
        <w:tc>
          <w:tcPr>
            <w:tcW w:w="1434" w:type="dxa"/>
          </w:tcPr>
          <w:p w:rsidR="00A0169F" w:rsidRPr="00985879" w:rsidRDefault="00A0169F" w:rsidP="00D1249E">
            <w:pPr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19</w:t>
            </w:r>
          </w:p>
        </w:tc>
      </w:tr>
    </w:tbl>
    <w:p w:rsidR="00471B7B" w:rsidRDefault="00471B7B" w:rsidP="00471B7B">
      <w:pPr>
        <w:widowControl w:val="0"/>
        <w:autoSpaceDE w:val="0"/>
        <w:autoSpaceDN w:val="0"/>
        <w:adjustRightInd w:val="0"/>
        <w:spacing w:before="125" w:after="0" w:line="480" w:lineRule="exact"/>
        <w:ind w:left="709" w:right="20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471B7B" w:rsidSect="00471B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71B7B" w:rsidRDefault="00471B7B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Артезианские скважины оборудованы погружными цен</w:t>
      </w:r>
      <w:r w:rsidR="009D2085">
        <w:rPr>
          <w:color w:val="000000"/>
          <w:szCs w:val="24"/>
        </w:rPr>
        <w:t xml:space="preserve">тробежными насосами. Состояние </w:t>
      </w:r>
      <w:r>
        <w:rPr>
          <w:color w:val="000000"/>
          <w:szCs w:val="24"/>
        </w:rPr>
        <w:t>оборудования</w:t>
      </w:r>
      <w:r w:rsidR="009D2085">
        <w:rPr>
          <w:color w:val="000000"/>
          <w:szCs w:val="24"/>
        </w:rPr>
        <w:t xml:space="preserve"> артезианских скважин хорошее. С</w:t>
      </w:r>
      <w:r w:rsidR="0099050F">
        <w:rPr>
          <w:color w:val="000000"/>
          <w:szCs w:val="24"/>
        </w:rPr>
        <w:t xml:space="preserve"> </w:t>
      </w:r>
      <w:r w:rsidR="009D2085">
        <w:rPr>
          <w:color w:val="000000"/>
          <w:szCs w:val="24"/>
        </w:rPr>
        <w:t xml:space="preserve">целью </w:t>
      </w:r>
      <w:r>
        <w:rPr>
          <w:color w:val="000000"/>
          <w:szCs w:val="24"/>
        </w:rPr>
        <w:t xml:space="preserve">недопущения заиливания артезианских скважин водозаборные скважины работают в автоматическом режиме. Техническое обслуживание сооружений ВЗС организовано на высоком уровне. </w:t>
      </w:r>
      <w:r w:rsidR="00714627">
        <w:rPr>
          <w:color w:val="000000"/>
          <w:szCs w:val="24"/>
        </w:rPr>
        <w:t>Ведется учет поднимаемой и отпускаемой в сеть воды.</w:t>
      </w:r>
      <w:r w:rsidR="008C3511">
        <w:rPr>
          <w:color w:val="000000"/>
          <w:szCs w:val="24"/>
        </w:rPr>
        <w:t xml:space="preserve"> </w:t>
      </w:r>
    </w:p>
    <w:p w:rsidR="009D2085" w:rsidRDefault="009D208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471B7B" w:rsidRDefault="00471B7B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 </w:t>
      </w:r>
    </w:p>
    <w:p w:rsidR="00B85660" w:rsidRDefault="00B85660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471B7B" w:rsidRDefault="00471B7B" w:rsidP="00B85660">
      <w:pPr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Протяженность водопроводной сети </w:t>
      </w:r>
      <w:r w:rsidR="00A0169F">
        <w:rPr>
          <w:color w:val="000000"/>
          <w:szCs w:val="24"/>
        </w:rPr>
        <w:t>Бурановского сельсовета</w:t>
      </w:r>
      <w:r>
        <w:rPr>
          <w:color w:val="000000"/>
          <w:szCs w:val="24"/>
        </w:rPr>
        <w:t xml:space="preserve"> составляет</w:t>
      </w:r>
      <w:r w:rsidR="0028323B">
        <w:rPr>
          <w:color w:val="000000"/>
          <w:szCs w:val="24"/>
        </w:rPr>
        <w:t xml:space="preserve"> </w:t>
      </w:r>
      <w:r w:rsidR="0028323B" w:rsidRPr="0028323B">
        <w:rPr>
          <w:rFonts w:cs="Times New Roman"/>
          <w:szCs w:val="28"/>
        </w:rPr>
        <w:t>7989,5</w:t>
      </w:r>
      <w:r w:rsidR="0028323B">
        <w:rPr>
          <w:rFonts w:cs="Times New Roman"/>
        </w:rPr>
        <w:t xml:space="preserve"> </w:t>
      </w:r>
      <w:r w:rsidR="0028323B">
        <w:rPr>
          <w:color w:val="000000"/>
          <w:szCs w:val="24"/>
        </w:rPr>
        <w:t>пог. м.</w:t>
      </w:r>
      <w:r>
        <w:rPr>
          <w:color w:val="000000"/>
          <w:szCs w:val="24"/>
        </w:rPr>
        <w:t>, м</w:t>
      </w:r>
      <w:r w:rsidR="0028323B">
        <w:rPr>
          <w:color w:val="000000"/>
          <w:szCs w:val="24"/>
        </w:rPr>
        <w:t>атериал - сталь, чугун, пластик, асбест.</w:t>
      </w:r>
      <w:r w:rsidR="009D2085">
        <w:rPr>
          <w:color w:val="000000"/>
          <w:szCs w:val="24"/>
        </w:rPr>
        <w:t xml:space="preserve"> </w:t>
      </w:r>
    </w:p>
    <w:p w:rsidR="00471B7B" w:rsidRDefault="00471B7B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Водопроводные сети оборудованы: </w:t>
      </w:r>
    </w:p>
    <w:p w:rsidR="00471B7B" w:rsidRDefault="006B6CBF" w:rsidP="00B856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Колодцами.</w:t>
      </w:r>
    </w:p>
    <w:p w:rsidR="00471B7B" w:rsidRDefault="00471B7B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Структура водопроводных сетей имеет локальный характер, так как большинство отдельных сетей хозяйственно-питьевого водопровода располагае</w:t>
      </w:r>
      <w:r w:rsidR="009D2085">
        <w:rPr>
          <w:color w:val="000000"/>
          <w:szCs w:val="24"/>
        </w:rPr>
        <w:t xml:space="preserve">тся в черте одного населенного пункта. В связи с этим фактором, </w:t>
      </w:r>
      <w:r>
        <w:rPr>
          <w:color w:val="000000"/>
          <w:szCs w:val="24"/>
        </w:rPr>
        <w:t xml:space="preserve">преобладают водопроводные сети небольшого диаметра: </w:t>
      </w:r>
      <w:r w:rsidR="0028323B">
        <w:rPr>
          <w:color w:val="000000"/>
          <w:szCs w:val="24"/>
        </w:rPr>
        <w:t>32</w:t>
      </w:r>
      <w:r>
        <w:rPr>
          <w:color w:val="000000"/>
          <w:szCs w:val="24"/>
        </w:rPr>
        <w:t>-</w:t>
      </w:r>
      <w:r w:rsidR="0028323B">
        <w:rPr>
          <w:color w:val="000000"/>
          <w:szCs w:val="24"/>
        </w:rPr>
        <w:t>110</w:t>
      </w:r>
      <w:r>
        <w:rPr>
          <w:color w:val="000000"/>
          <w:szCs w:val="24"/>
        </w:rPr>
        <w:t xml:space="preserve"> мм. Годы прокладки трубопроводов колеблются от шестидесятых годов прошлого столетия по настоящее время. В основном сети прокладывались в19</w:t>
      </w:r>
      <w:r w:rsidR="00714627">
        <w:rPr>
          <w:color w:val="000000"/>
          <w:szCs w:val="24"/>
        </w:rPr>
        <w:t>63</w:t>
      </w:r>
      <w:r>
        <w:rPr>
          <w:color w:val="000000"/>
          <w:szCs w:val="24"/>
        </w:rPr>
        <w:t>-</w:t>
      </w:r>
      <w:r w:rsidR="00714627">
        <w:rPr>
          <w:color w:val="000000"/>
          <w:szCs w:val="24"/>
        </w:rPr>
        <w:t>1974</w:t>
      </w:r>
      <w:r>
        <w:rPr>
          <w:color w:val="000000"/>
          <w:szCs w:val="24"/>
        </w:rPr>
        <w:t xml:space="preserve"> годах (используемый материал - сталь), что свидетельствует об их значительном износе. Износ водопроводной сети </w:t>
      </w:r>
      <w:r w:rsidR="0028323B">
        <w:rPr>
          <w:color w:val="000000"/>
          <w:szCs w:val="24"/>
        </w:rPr>
        <w:t xml:space="preserve">Бурановского </w:t>
      </w:r>
      <w:r>
        <w:rPr>
          <w:color w:val="000000"/>
          <w:szCs w:val="24"/>
        </w:rPr>
        <w:t xml:space="preserve">сельсовета в настоящее время составляет 70%. Вместе с тем, система водоснабжения </w:t>
      </w:r>
      <w:r w:rsidR="0028323B">
        <w:rPr>
          <w:color w:val="000000"/>
          <w:szCs w:val="24"/>
        </w:rPr>
        <w:t>Бурановского</w:t>
      </w:r>
      <w:r>
        <w:rPr>
          <w:color w:val="000000"/>
          <w:szCs w:val="24"/>
        </w:rPr>
        <w:t xml:space="preserve"> сельсовета позволяет обеспечивать транспортировку воды надлежащего качества в соответствии с требованиями СанПиН 2.1.4.1074-01. </w:t>
      </w:r>
    </w:p>
    <w:p w:rsidR="00471B7B" w:rsidRDefault="00471B7B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  <w:sectPr w:rsidR="00471B7B" w:rsidSect="00471B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Cs w:val="24"/>
        </w:rPr>
        <w:t xml:space="preserve">Общая характеристика водопроводных сетей приведена в таблице 16. </w:t>
      </w:r>
    </w:p>
    <w:p w:rsidR="00B9737F" w:rsidRPr="0031419A" w:rsidRDefault="00B9737F" w:rsidP="00B9737F">
      <w:pPr>
        <w:rPr>
          <w:rFonts w:cs="Times New Roman"/>
          <w:b/>
          <w:i/>
          <w:szCs w:val="28"/>
        </w:rPr>
      </w:pPr>
      <w:r w:rsidRPr="0031419A">
        <w:rPr>
          <w:rFonts w:cs="Times New Roman"/>
          <w:b/>
          <w:i/>
          <w:szCs w:val="28"/>
        </w:rPr>
        <w:lastRenderedPageBreak/>
        <w:t>Таблица 16 – Общая характеристика водопроводных сетей</w:t>
      </w:r>
    </w:p>
    <w:tbl>
      <w:tblPr>
        <w:tblStyle w:val="a5"/>
        <w:tblW w:w="0" w:type="auto"/>
        <w:tblLook w:val="04A0"/>
      </w:tblPr>
      <w:tblGrid>
        <w:gridCol w:w="606"/>
        <w:gridCol w:w="4362"/>
        <w:gridCol w:w="2464"/>
        <w:gridCol w:w="2449"/>
        <w:gridCol w:w="2452"/>
        <w:gridCol w:w="2453"/>
      </w:tblGrid>
      <w:tr w:rsidR="00586C9F" w:rsidRPr="00E94120" w:rsidTr="00D1249E">
        <w:tc>
          <w:tcPr>
            <w:tcW w:w="53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№ п/п</w:t>
            </w:r>
          </w:p>
        </w:tc>
        <w:tc>
          <w:tcPr>
            <w:tcW w:w="439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 xml:space="preserve">Наименование 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Протяженность, пог.м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Диаметр труб, мм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Материал труб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Год постройки</w:t>
            </w:r>
          </w:p>
        </w:tc>
      </w:tr>
      <w:tr w:rsidR="00586C9F" w:rsidRPr="00E94120" w:rsidTr="00D1249E">
        <w:tc>
          <w:tcPr>
            <w:tcW w:w="53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439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  <w:lang w:val="en-US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 xml:space="preserve">Водопроводные сети 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  <w:lang w:val="en-US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2680,930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100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 xml:space="preserve">чугун </w:t>
            </w:r>
            <w:r w:rsidRPr="0031419A">
              <w:rPr>
                <w:rFonts w:cs="Times New Roman"/>
                <w:b/>
                <w:i/>
                <w:szCs w:val="28"/>
                <w:lang w:val="en-US"/>
              </w:rPr>
              <w:t>D100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1963</w:t>
            </w:r>
          </w:p>
        </w:tc>
      </w:tr>
      <w:tr w:rsidR="00586C9F" w:rsidRPr="00E94120" w:rsidTr="00D1249E">
        <w:tc>
          <w:tcPr>
            <w:tcW w:w="53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439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Водопроводные сети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3060,930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100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  <w:lang w:val="en-US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 xml:space="preserve">асбест </w:t>
            </w:r>
            <w:r w:rsidRPr="0031419A">
              <w:rPr>
                <w:rFonts w:cs="Times New Roman"/>
                <w:b/>
                <w:i/>
                <w:szCs w:val="28"/>
                <w:lang w:val="en-US"/>
              </w:rPr>
              <w:t>D100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1963</w:t>
            </w:r>
          </w:p>
        </w:tc>
      </w:tr>
      <w:tr w:rsidR="00586C9F" w:rsidRPr="00E94120" w:rsidTr="00D1249E">
        <w:tc>
          <w:tcPr>
            <w:tcW w:w="53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3</w:t>
            </w:r>
          </w:p>
        </w:tc>
        <w:tc>
          <w:tcPr>
            <w:tcW w:w="439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Водопроводные сети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571,690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100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  <w:lang w:val="en-US"/>
              </w:rPr>
            </w:pPr>
            <w:r w:rsidRPr="0031419A">
              <w:rPr>
                <w:rFonts w:cs="Times New Roman"/>
                <w:b/>
                <w:i/>
                <w:szCs w:val="28"/>
                <w:lang w:val="en-US"/>
              </w:rPr>
              <w:t>c</w:t>
            </w:r>
            <w:r w:rsidRPr="0031419A">
              <w:rPr>
                <w:rFonts w:cs="Times New Roman"/>
                <w:b/>
                <w:i/>
                <w:szCs w:val="28"/>
              </w:rPr>
              <w:t xml:space="preserve">таль </w:t>
            </w:r>
            <w:r w:rsidRPr="0031419A">
              <w:rPr>
                <w:rFonts w:cs="Times New Roman"/>
                <w:b/>
                <w:i/>
                <w:szCs w:val="28"/>
                <w:lang w:val="en-US"/>
              </w:rPr>
              <w:t>D100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  <w:lang w:val="en-US"/>
              </w:rPr>
            </w:pPr>
            <w:r w:rsidRPr="0031419A">
              <w:rPr>
                <w:rFonts w:cs="Times New Roman"/>
                <w:b/>
                <w:i/>
                <w:szCs w:val="28"/>
                <w:lang w:val="en-US"/>
              </w:rPr>
              <w:t>1963</w:t>
            </w:r>
          </w:p>
        </w:tc>
      </w:tr>
      <w:tr w:rsidR="00586C9F" w:rsidRPr="00E94120" w:rsidTr="00D1249E">
        <w:tc>
          <w:tcPr>
            <w:tcW w:w="53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  <w:lang w:val="en-US"/>
              </w:rPr>
            </w:pPr>
            <w:r w:rsidRPr="0031419A">
              <w:rPr>
                <w:rFonts w:cs="Times New Roman"/>
                <w:b/>
                <w:i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Водопроводные сети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598,340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32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 xml:space="preserve">ПВХ </w:t>
            </w:r>
            <w:r w:rsidRPr="0031419A">
              <w:rPr>
                <w:rFonts w:cs="Times New Roman"/>
                <w:b/>
                <w:i/>
                <w:szCs w:val="28"/>
                <w:lang w:val="en-US"/>
              </w:rPr>
              <w:t>D32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1963</w:t>
            </w:r>
          </w:p>
        </w:tc>
      </w:tr>
      <w:tr w:rsidR="00586C9F" w:rsidRPr="00E94120" w:rsidTr="00D1249E">
        <w:tc>
          <w:tcPr>
            <w:tcW w:w="53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5</w:t>
            </w:r>
          </w:p>
        </w:tc>
        <w:tc>
          <w:tcPr>
            <w:tcW w:w="439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Водопроводные сети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1071,600</w:t>
            </w:r>
          </w:p>
        </w:tc>
        <w:tc>
          <w:tcPr>
            <w:tcW w:w="2464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110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чугун</w:t>
            </w:r>
          </w:p>
        </w:tc>
        <w:tc>
          <w:tcPr>
            <w:tcW w:w="2465" w:type="dxa"/>
          </w:tcPr>
          <w:p w:rsidR="00586C9F" w:rsidRPr="0031419A" w:rsidRDefault="00586C9F" w:rsidP="00D1249E">
            <w:pPr>
              <w:rPr>
                <w:rFonts w:cs="Times New Roman"/>
                <w:b/>
                <w:i/>
                <w:szCs w:val="28"/>
              </w:rPr>
            </w:pPr>
            <w:r w:rsidRPr="0031419A">
              <w:rPr>
                <w:rFonts w:cs="Times New Roman"/>
                <w:b/>
                <w:i/>
                <w:szCs w:val="28"/>
              </w:rPr>
              <w:t>1974</w:t>
            </w:r>
          </w:p>
        </w:tc>
      </w:tr>
    </w:tbl>
    <w:p w:rsidR="00162D55" w:rsidRDefault="00162D55" w:rsidP="00B9737F">
      <w:pPr>
        <w:rPr>
          <w:rFonts w:cs="Times New Roman"/>
          <w:b/>
          <w:i/>
          <w:sz w:val="24"/>
        </w:rPr>
      </w:pPr>
    </w:p>
    <w:p w:rsidR="00B9737F" w:rsidRDefault="00B9737F" w:rsidP="00B9737F">
      <w:pPr>
        <w:spacing w:after="0"/>
        <w:rPr>
          <w:rFonts w:cs="Times New Roman"/>
          <w:b/>
          <w:i/>
          <w:sz w:val="24"/>
        </w:rPr>
      </w:pPr>
    </w:p>
    <w:p w:rsidR="00B9737F" w:rsidRDefault="00B9737F" w:rsidP="00471B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B9737F" w:rsidSect="00471B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85660" w:rsidRDefault="00B9737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 xml:space="preserve">1.4.5. Описание существующих технических и технологических проблем, возникающих при водоснабжении поселений,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 </w:t>
      </w:r>
    </w:p>
    <w:p w:rsidR="00B85660" w:rsidRDefault="00B85660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B9737F" w:rsidRPr="00B85660" w:rsidRDefault="00B85660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color w:val="000000"/>
          <w:szCs w:val="24"/>
        </w:rPr>
        <w:t>В</w:t>
      </w:r>
      <w:r w:rsidR="00B9737F">
        <w:rPr>
          <w:color w:val="000000"/>
          <w:szCs w:val="24"/>
        </w:rPr>
        <w:t xml:space="preserve"> настоящее время состояние хозяйственно-питьевого водоснабжения населения </w:t>
      </w:r>
      <w:r w:rsidR="00162D55">
        <w:rPr>
          <w:color w:val="000000"/>
          <w:szCs w:val="24"/>
        </w:rPr>
        <w:t>Бурановского</w:t>
      </w:r>
      <w:r w:rsidR="00B9737F">
        <w:rPr>
          <w:color w:val="000000"/>
          <w:szCs w:val="24"/>
        </w:rPr>
        <w:t xml:space="preserve"> сельсовета является существенной проблемой, оказывающей влияние на социальную и экономическую обстановку. </w:t>
      </w:r>
    </w:p>
    <w:p w:rsidR="00B9737F" w:rsidRDefault="00B9737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Техническими и технологическими проблемами системы водоснабжения </w:t>
      </w:r>
      <w:r w:rsidR="00162D55">
        <w:rPr>
          <w:color w:val="000000"/>
          <w:szCs w:val="24"/>
        </w:rPr>
        <w:t>Бурановского</w:t>
      </w:r>
      <w:r>
        <w:rPr>
          <w:color w:val="000000"/>
          <w:szCs w:val="24"/>
        </w:rPr>
        <w:t xml:space="preserve"> сельсовета являются: </w:t>
      </w:r>
    </w:p>
    <w:p w:rsidR="00B9737F" w:rsidRDefault="00B9737F" w:rsidP="00B856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Износ чугунного и стального водовода. </w:t>
      </w:r>
    </w:p>
    <w:p w:rsidR="00B9737F" w:rsidRDefault="00B9737F" w:rsidP="00B856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Сети водоснаб</w:t>
      </w:r>
      <w:r w:rsidR="009D2085">
        <w:rPr>
          <w:color w:val="000000"/>
          <w:szCs w:val="24"/>
        </w:rPr>
        <w:t xml:space="preserve">жения поселения закольцованы. </w:t>
      </w:r>
    </w:p>
    <w:p w:rsidR="00B9737F" w:rsidRDefault="00B9737F" w:rsidP="00B856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Износ сетей на территории поселения -</w:t>
      </w:r>
      <w:r w:rsidR="009D20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70%. </w:t>
      </w:r>
    </w:p>
    <w:p w:rsidR="00B9737F" w:rsidRDefault="00B9737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Основными причинами энергоемкости системы водоснабжения являются: </w:t>
      </w:r>
    </w:p>
    <w:p w:rsidR="00B9737F" w:rsidRDefault="00B9737F" w:rsidP="00B856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существующий уровень потерь воды при транспортировке.</w:t>
      </w:r>
    </w:p>
    <w:p w:rsidR="00397E51" w:rsidRDefault="00397E51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B9737F" w:rsidRDefault="00B9737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1.</w:t>
      </w:r>
      <w:r w:rsidR="007A3189">
        <w:rPr>
          <w:b/>
          <w:i/>
          <w:color w:val="000000"/>
          <w:szCs w:val="24"/>
        </w:rPr>
        <w:t>4.</w:t>
      </w:r>
      <w:r w:rsidR="00161C89">
        <w:rPr>
          <w:b/>
          <w:i/>
          <w:color w:val="000000"/>
          <w:szCs w:val="24"/>
        </w:rPr>
        <w:t>6</w:t>
      </w:r>
      <w:r>
        <w:rPr>
          <w:b/>
          <w:i/>
          <w:color w:val="000000"/>
          <w:szCs w:val="24"/>
        </w:rPr>
        <w:t xml:space="preserve">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 </w:t>
      </w:r>
    </w:p>
    <w:p w:rsidR="00B85660" w:rsidRDefault="00B85660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B9737F" w:rsidRDefault="00B9737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Глубина промерзания грунтов в </w:t>
      </w:r>
      <w:r w:rsidR="00162D55">
        <w:rPr>
          <w:color w:val="000000"/>
          <w:szCs w:val="24"/>
        </w:rPr>
        <w:t>Бурановского</w:t>
      </w:r>
      <w:r>
        <w:rPr>
          <w:color w:val="000000"/>
          <w:szCs w:val="24"/>
        </w:rPr>
        <w:t xml:space="preserve"> сельсовета составляет: </w:t>
      </w:r>
    </w:p>
    <w:p w:rsidR="00B9737F" w:rsidRDefault="00B9737F" w:rsidP="00B856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для суглинков и глин - 1,7м.</w:t>
      </w:r>
    </w:p>
    <w:p w:rsidR="00B9737F" w:rsidRDefault="00B9737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Глубина заложения </w:t>
      </w:r>
      <w:r w:rsidR="0031419A" w:rsidRPr="00772CF7">
        <w:rPr>
          <w:color w:val="000000"/>
          <w:szCs w:val="24"/>
        </w:rPr>
        <w:t>водопроводных сетей</w:t>
      </w:r>
      <w:r>
        <w:rPr>
          <w:color w:val="000000"/>
          <w:szCs w:val="24"/>
        </w:rPr>
        <w:t xml:space="preserve"> системы холодного водоснабжения составляет от 1,8 м до 2,2 м, в зависимости от диаметров. </w:t>
      </w:r>
    </w:p>
    <w:p w:rsidR="00B9737F" w:rsidRDefault="0099050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 w:val="20"/>
          <w:szCs w:val="24"/>
        </w:rPr>
        <w:t xml:space="preserve"> </w:t>
      </w:r>
      <w:r w:rsidR="009D2085">
        <w:rPr>
          <w:color w:val="000000"/>
          <w:szCs w:val="24"/>
        </w:rPr>
        <w:t>Соответственно глубины промерзания</w:t>
      </w:r>
      <w:r w:rsidR="00162D55">
        <w:rPr>
          <w:color w:val="000000"/>
          <w:szCs w:val="24"/>
        </w:rPr>
        <w:t xml:space="preserve"> грунтов</w:t>
      </w:r>
      <w:r w:rsidR="00B9737F">
        <w:rPr>
          <w:color w:val="000000"/>
          <w:szCs w:val="24"/>
        </w:rPr>
        <w:t xml:space="preserve"> </w:t>
      </w:r>
      <w:r w:rsidR="00162D55">
        <w:rPr>
          <w:color w:val="000000"/>
          <w:szCs w:val="24"/>
        </w:rPr>
        <w:t>Бурановского</w:t>
      </w:r>
      <w:r w:rsidR="00B9737F">
        <w:rPr>
          <w:color w:val="000000"/>
          <w:szCs w:val="24"/>
        </w:rPr>
        <w:t xml:space="preserve"> сельсовета меньше глубины заложения </w:t>
      </w:r>
      <w:r w:rsidR="0031419A" w:rsidRPr="00772CF7">
        <w:rPr>
          <w:color w:val="000000"/>
          <w:szCs w:val="24"/>
        </w:rPr>
        <w:t>водопроводных сетей.</w:t>
      </w:r>
    </w:p>
    <w:p w:rsidR="004B2B06" w:rsidRDefault="004B2B06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31419A" w:rsidRDefault="0031419A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B9737F" w:rsidRDefault="00B9737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>1.</w:t>
      </w:r>
      <w:r w:rsidR="00954C66">
        <w:rPr>
          <w:b/>
          <w:i/>
          <w:color w:val="000000"/>
          <w:szCs w:val="24"/>
        </w:rPr>
        <w:t>4.</w:t>
      </w:r>
      <w:r w:rsidR="00161C89">
        <w:rPr>
          <w:b/>
          <w:i/>
          <w:color w:val="000000"/>
          <w:szCs w:val="24"/>
        </w:rPr>
        <w:t>7</w:t>
      </w:r>
      <w:r>
        <w:rPr>
          <w:b/>
          <w:i/>
          <w:color w:val="000000"/>
          <w:szCs w:val="24"/>
        </w:rPr>
        <w:t xml:space="preserve"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принадлежности этим лицам таких объектов (границ зон, в которых расположены такие объекты) </w:t>
      </w:r>
    </w:p>
    <w:p w:rsidR="00B85660" w:rsidRDefault="00B85660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31419A" w:rsidRDefault="00B9737F" w:rsidP="0031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территории </w:t>
      </w:r>
      <w:r w:rsidR="00162D55">
        <w:rPr>
          <w:color w:val="000000"/>
          <w:szCs w:val="24"/>
        </w:rPr>
        <w:t>Бурановского</w:t>
      </w:r>
      <w:r>
        <w:rPr>
          <w:color w:val="000000"/>
          <w:szCs w:val="24"/>
        </w:rPr>
        <w:t xml:space="preserve"> сельсовета услуги по обеспечению населения, предприятий и организаций</w:t>
      </w:r>
      <w:r w:rsidR="0099050F">
        <w:rPr>
          <w:color w:val="000000"/>
          <w:szCs w:val="24"/>
        </w:rPr>
        <w:t xml:space="preserve"> </w:t>
      </w:r>
      <w:r w:rsidR="00162D55">
        <w:rPr>
          <w:color w:val="000000"/>
          <w:szCs w:val="24"/>
        </w:rPr>
        <w:t>Бурановского</w:t>
      </w:r>
      <w:r w:rsidR="009D2085">
        <w:rPr>
          <w:color w:val="000000"/>
          <w:szCs w:val="24"/>
        </w:rPr>
        <w:t xml:space="preserve"> сельсовета питьевой водой оказывает </w:t>
      </w:r>
      <w:r w:rsidR="00162D55" w:rsidRPr="00C31EA1">
        <w:rPr>
          <w:color w:val="000000"/>
          <w:szCs w:val="24"/>
        </w:rPr>
        <w:t>СПК</w:t>
      </w:r>
      <w:r w:rsidRPr="00C31EA1">
        <w:rPr>
          <w:color w:val="000000"/>
          <w:szCs w:val="24"/>
        </w:rPr>
        <w:t xml:space="preserve"> «</w:t>
      </w:r>
      <w:r w:rsidR="00162D55" w:rsidRPr="00772CF7">
        <w:rPr>
          <w:color w:val="000000"/>
          <w:szCs w:val="24"/>
        </w:rPr>
        <w:t>Бурановск</w:t>
      </w:r>
      <w:r w:rsidR="0031419A" w:rsidRPr="00772CF7">
        <w:rPr>
          <w:color w:val="000000"/>
          <w:szCs w:val="24"/>
        </w:rPr>
        <w:t>ий</w:t>
      </w:r>
      <w:r w:rsidRPr="00772CF7">
        <w:rPr>
          <w:color w:val="000000"/>
          <w:szCs w:val="24"/>
        </w:rPr>
        <w:t>»</w:t>
      </w:r>
      <w:r w:rsidR="0031419A" w:rsidRPr="00772CF7">
        <w:rPr>
          <w:color w:val="000000"/>
          <w:szCs w:val="24"/>
        </w:rPr>
        <w:t>,</w:t>
      </w:r>
      <w:r w:rsidR="0031419A" w:rsidRPr="00C31EA1">
        <w:rPr>
          <w:color w:val="000000"/>
          <w:szCs w:val="24"/>
        </w:rPr>
        <w:t xml:space="preserve"> который</w:t>
      </w:r>
      <w:r>
        <w:rPr>
          <w:color w:val="000000"/>
          <w:szCs w:val="24"/>
        </w:rPr>
        <w:t xml:space="preserve"> осущес</w:t>
      </w:r>
      <w:r w:rsidR="009D2085">
        <w:rPr>
          <w:color w:val="000000"/>
          <w:szCs w:val="24"/>
        </w:rPr>
        <w:t xml:space="preserve">твляет подачу питьевой воды </w:t>
      </w:r>
      <w:r w:rsidR="00377A73">
        <w:rPr>
          <w:color w:val="000000"/>
          <w:szCs w:val="24"/>
        </w:rPr>
        <w:t xml:space="preserve">по территории </w:t>
      </w:r>
      <w:r w:rsidR="00162D55">
        <w:rPr>
          <w:color w:val="000000"/>
          <w:szCs w:val="24"/>
        </w:rPr>
        <w:t>Бурановского</w:t>
      </w:r>
      <w:r w:rsidR="00377A73">
        <w:rPr>
          <w:color w:val="000000"/>
          <w:szCs w:val="24"/>
        </w:rPr>
        <w:t xml:space="preserve"> сельсовета </w:t>
      </w:r>
      <w:r w:rsidR="009D2085">
        <w:rPr>
          <w:color w:val="000000"/>
          <w:szCs w:val="24"/>
        </w:rPr>
        <w:t>в необходимом</w:t>
      </w:r>
      <w:r>
        <w:rPr>
          <w:color w:val="000000"/>
          <w:szCs w:val="24"/>
        </w:rPr>
        <w:t xml:space="preserve"> объеме, обслуживает и содержит сети водоснабжения и проводит контроль качества питьевой воды. Перечень лиц, владеющих на праве собственности или ино</w:t>
      </w:r>
      <w:r w:rsidR="009D2085">
        <w:rPr>
          <w:color w:val="000000"/>
          <w:szCs w:val="24"/>
        </w:rPr>
        <w:t xml:space="preserve">м законном основании объектами централизованными </w:t>
      </w:r>
      <w:r>
        <w:rPr>
          <w:color w:val="000000"/>
          <w:szCs w:val="24"/>
        </w:rPr>
        <w:t>система</w:t>
      </w:r>
      <w:r w:rsidR="009D2085">
        <w:rPr>
          <w:color w:val="000000"/>
          <w:szCs w:val="24"/>
        </w:rPr>
        <w:t>ми холодного водоснабжения, приведен</w:t>
      </w:r>
      <w:r>
        <w:rPr>
          <w:color w:val="000000"/>
          <w:szCs w:val="24"/>
        </w:rPr>
        <w:t xml:space="preserve"> в таблице</w:t>
      </w:r>
      <w:r w:rsidR="009D20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</w:t>
      </w:r>
      <w:r w:rsidR="00C94392">
        <w:rPr>
          <w:color w:val="000000"/>
          <w:szCs w:val="24"/>
        </w:rPr>
        <w:t>7</w:t>
      </w:r>
      <w:r>
        <w:rPr>
          <w:color w:val="000000"/>
          <w:szCs w:val="24"/>
        </w:rPr>
        <w:t>.</w:t>
      </w:r>
    </w:p>
    <w:p w:rsidR="004B2B06" w:rsidRPr="0031419A" w:rsidRDefault="00B9737F" w:rsidP="0031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color w:val="000000"/>
          <w:szCs w:val="24"/>
        </w:rPr>
        <w:sectPr w:rsidR="004B2B06" w:rsidRPr="0031419A" w:rsidSect="00B973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/>
          <w:color w:val="000000"/>
          <w:szCs w:val="24"/>
        </w:rPr>
        <w:t xml:space="preserve"> </w:t>
      </w:r>
    </w:p>
    <w:p w:rsidR="004B2B06" w:rsidRDefault="004B2B06" w:rsidP="0031419A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lastRenderedPageBreak/>
        <w:t>Таблица 1</w:t>
      </w:r>
      <w:r w:rsidR="00C94392">
        <w:rPr>
          <w:rFonts w:cs="Times New Roman"/>
          <w:b/>
          <w:i/>
          <w:sz w:val="24"/>
        </w:rPr>
        <w:t>7</w:t>
      </w:r>
      <w:r>
        <w:rPr>
          <w:rFonts w:cs="Times New Roman"/>
          <w:b/>
          <w:i/>
          <w:sz w:val="24"/>
        </w:rPr>
        <w:t xml:space="preserve"> – Перечень лиц, владеющих на праве собственности или ином законном основании объектами централизованными системами холодного водоснабжения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162D55" w:rsidTr="00D1249E">
        <w:tc>
          <w:tcPr>
            <w:tcW w:w="4928" w:type="dxa"/>
          </w:tcPr>
          <w:p w:rsidR="00162D55" w:rsidRDefault="00162D55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Наименование организации</w:t>
            </w:r>
          </w:p>
        </w:tc>
        <w:tc>
          <w:tcPr>
            <w:tcW w:w="4929" w:type="dxa"/>
          </w:tcPr>
          <w:p w:rsidR="00162D55" w:rsidRDefault="00162D55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Юридический адрес</w:t>
            </w:r>
          </w:p>
        </w:tc>
        <w:tc>
          <w:tcPr>
            <w:tcW w:w="4929" w:type="dxa"/>
          </w:tcPr>
          <w:p w:rsidR="00162D55" w:rsidRDefault="00162D55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Правоустанавливающие документы</w:t>
            </w:r>
          </w:p>
        </w:tc>
      </w:tr>
      <w:tr w:rsidR="00162D55" w:rsidTr="00D1249E">
        <w:tc>
          <w:tcPr>
            <w:tcW w:w="4928" w:type="dxa"/>
          </w:tcPr>
          <w:p w:rsidR="00162D55" w:rsidRDefault="00162D55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СПК «Бурановский»</w:t>
            </w:r>
          </w:p>
        </w:tc>
        <w:tc>
          <w:tcPr>
            <w:tcW w:w="4929" w:type="dxa"/>
          </w:tcPr>
          <w:p w:rsidR="00162D55" w:rsidRDefault="00162D55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659019, Алтайский край, Павловский район, п. Бурановка, пер. Центральный, 2</w:t>
            </w:r>
          </w:p>
        </w:tc>
        <w:tc>
          <w:tcPr>
            <w:tcW w:w="4929" w:type="dxa"/>
          </w:tcPr>
          <w:p w:rsidR="00162D55" w:rsidRDefault="00162D55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 xml:space="preserve">Выписки из ЕГРН от 30.03.2020 г. 2 шт. по водопроводным сетям </w:t>
            </w:r>
          </w:p>
          <w:p w:rsidR="00162D55" w:rsidRDefault="00162D55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Выписка из ЕГРН от 18.01.2019 г. 2 шт. на водонапорные башни и скважины.</w:t>
            </w:r>
          </w:p>
        </w:tc>
      </w:tr>
    </w:tbl>
    <w:p w:rsidR="00162D55" w:rsidRDefault="00162D55" w:rsidP="004B2B06">
      <w:pPr>
        <w:rPr>
          <w:rFonts w:cs="Times New Roman"/>
          <w:b/>
          <w:i/>
          <w:sz w:val="24"/>
        </w:rPr>
      </w:pPr>
    </w:p>
    <w:p w:rsidR="004B2B06" w:rsidRDefault="004B2B06" w:rsidP="00377A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4B2B06" w:rsidSect="004B2B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2B06" w:rsidRPr="003C3160" w:rsidRDefault="004B2B06" w:rsidP="003964CF">
      <w:pPr>
        <w:pStyle w:val="1"/>
        <w:rPr>
          <w:b w:val="0"/>
        </w:rPr>
      </w:pPr>
      <w:bookmarkStart w:id="4" w:name="_Toc64727638"/>
      <w:r w:rsidRPr="003C3160">
        <w:lastRenderedPageBreak/>
        <w:t>РАЗДЕЛ 2. НАПРАВЛЕНИЯ РАЗВИТИЯ ЦЕНТРАЛИЗОВАННОЙ СИСТЕМЫ</w:t>
      </w:r>
      <w:r w:rsidR="000C74D1">
        <w:t xml:space="preserve"> </w:t>
      </w:r>
      <w:r w:rsidRPr="003C3160">
        <w:t xml:space="preserve">ВОДОСНАБЖЕНИЯ </w:t>
      </w:r>
      <w:r w:rsidR="00162D55" w:rsidRPr="003C3160">
        <w:t xml:space="preserve">БУРАНОВСКОГО </w:t>
      </w:r>
      <w:r w:rsidRPr="003C3160">
        <w:t>СЕЛЬСОВЕТА</w:t>
      </w:r>
      <w:bookmarkEnd w:id="4"/>
      <w:r w:rsidRPr="003C3160">
        <w:t xml:space="preserve"> </w:t>
      </w:r>
    </w:p>
    <w:p w:rsidR="009D2085" w:rsidRDefault="009D2085" w:rsidP="004B2B06">
      <w:pPr>
        <w:widowControl w:val="0"/>
        <w:autoSpaceDE w:val="0"/>
        <w:autoSpaceDN w:val="0"/>
        <w:adjustRightInd w:val="0"/>
        <w:spacing w:after="0" w:line="300" w:lineRule="exact"/>
        <w:ind w:left="1294" w:right="1345"/>
        <w:rPr>
          <w:b/>
          <w:i/>
          <w:color w:val="000000"/>
          <w:sz w:val="26"/>
          <w:szCs w:val="24"/>
        </w:rPr>
      </w:pPr>
    </w:p>
    <w:p w:rsidR="004B2B06" w:rsidRDefault="009D208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Разработанная схема учитывает намечаемый</w:t>
      </w:r>
      <w:r w:rsidR="004B2B06" w:rsidRPr="00AD4564">
        <w:rPr>
          <w:rFonts w:cs="Times New Roman"/>
          <w:color w:val="000000"/>
          <w:szCs w:val="28"/>
        </w:rPr>
        <w:t xml:space="preserve"> в </w:t>
      </w:r>
      <w:r w:rsidR="00162D55">
        <w:rPr>
          <w:rFonts w:cs="Times New Roman"/>
          <w:color w:val="000000"/>
          <w:szCs w:val="28"/>
        </w:rPr>
        <w:t>Бурановском</w:t>
      </w:r>
      <w:r w:rsidR="004B2B06" w:rsidRPr="00AD4564">
        <w:rPr>
          <w:rFonts w:cs="Times New Roman"/>
          <w:color w:val="000000"/>
          <w:szCs w:val="28"/>
        </w:rPr>
        <w:t xml:space="preserve"> сел</w:t>
      </w:r>
      <w:r>
        <w:rPr>
          <w:rFonts w:cs="Times New Roman"/>
          <w:color w:val="000000"/>
          <w:szCs w:val="28"/>
        </w:rPr>
        <w:t xml:space="preserve">ьсовете жилых, общественных и </w:t>
      </w:r>
      <w:r w:rsidR="004B2B06" w:rsidRPr="00AD4564">
        <w:rPr>
          <w:rFonts w:cs="Times New Roman"/>
          <w:color w:val="000000"/>
          <w:szCs w:val="28"/>
        </w:rPr>
        <w:t>производст</w:t>
      </w:r>
      <w:r>
        <w:rPr>
          <w:rFonts w:cs="Times New Roman"/>
          <w:color w:val="000000"/>
          <w:szCs w:val="28"/>
        </w:rPr>
        <w:t>венных</w:t>
      </w:r>
      <w:r w:rsidR="0099050F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площадей, развитие и реорганизацию зон </w:t>
      </w:r>
      <w:r w:rsidR="00772CF7">
        <w:rPr>
          <w:rFonts w:cs="Times New Roman"/>
          <w:color w:val="000000"/>
          <w:szCs w:val="28"/>
        </w:rPr>
        <w:t>на период расчетного срока (</w:t>
      </w:r>
      <w:r w:rsidR="00772CF7" w:rsidRPr="00EC7238">
        <w:rPr>
          <w:rFonts w:cs="Times New Roman"/>
          <w:szCs w:val="28"/>
        </w:rPr>
        <w:t>2034</w:t>
      </w:r>
      <w:r w:rsidR="004B2B06" w:rsidRPr="00EC7238">
        <w:rPr>
          <w:rFonts w:cs="Times New Roman"/>
          <w:szCs w:val="28"/>
        </w:rPr>
        <w:t xml:space="preserve"> </w:t>
      </w:r>
      <w:r w:rsidR="0034458C">
        <w:rPr>
          <w:rFonts w:cs="Times New Roman"/>
          <w:color w:val="000000"/>
          <w:szCs w:val="28"/>
        </w:rPr>
        <w:t>год) Г</w:t>
      </w:r>
      <w:r w:rsidR="004B2B06" w:rsidRPr="00AD4564">
        <w:rPr>
          <w:rFonts w:cs="Times New Roman"/>
          <w:color w:val="000000"/>
          <w:szCs w:val="28"/>
        </w:rPr>
        <w:t xml:space="preserve">енерального плана </w:t>
      </w:r>
      <w:r w:rsidR="00162D55">
        <w:rPr>
          <w:rFonts w:cs="Times New Roman"/>
          <w:color w:val="000000"/>
          <w:szCs w:val="28"/>
        </w:rPr>
        <w:t>Бурановского</w:t>
      </w:r>
      <w:r w:rsidR="004B2B06" w:rsidRPr="00AD4564">
        <w:rPr>
          <w:rFonts w:cs="Times New Roman"/>
          <w:color w:val="000000"/>
          <w:szCs w:val="28"/>
        </w:rPr>
        <w:t xml:space="preserve"> сельсовета. </w:t>
      </w:r>
    </w:p>
    <w:p w:rsidR="009D2085" w:rsidRPr="00AD4564" w:rsidRDefault="009D208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4B2B06" w:rsidRDefault="004B2B06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 xml:space="preserve">2.1. Основные направления, принципы, задачи и плановые значения развития централизованной системы водоснабжения </w:t>
      </w:r>
      <w:r w:rsidR="00162D55">
        <w:rPr>
          <w:rFonts w:cs="Times New Roman"/>
          <w:b/>
          <w:i/>
          <w:color w:val="000000"/>
          <w:szCs w:val="28"/>
        </w:rPr>
        <w:t>Бурановского</w:t>
      </w:r>
      <w:r w:rsidRPr="00AD4564">
        <w:rPr>
          <w:rFonts w:cs="Times New Roman"/>
          <w:b/>
          <w:i/>
          <w:color w:val="000000"/>
          <w:szCs w:val="28"/>
        </w:rPr>
        <w:t xml:space="preserve"> сельсовета</w:t>
      </w:r>
    </w:p>
    <w:p w:rsidR="0031121E" w:rsidRPr="00AD4564" w:rsidRDefault="0031121E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4B2B06" w:rsidRPr="00AD4564" w:rsidRDefault="009D208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Основными принципами развития </w:t>
      </w:r>
      <w:r w:rsidR="004B2B06" w:rsidRPr="00AD4564">
        <w:rPr>
          <w:rFonts w:cs="Times New Roman"/>
          <w:color w:val="000000"/>
          <w:szCs w:val="28"/>
        </w:rPr>
        <w:t>централи</w:t>
      </w:r>
      <w:r>
        <w:rPr>
          <w:rFonts w:cs="Times New Roman"/>
          <w:color w:val="000000"/>
          <w:szCs w:val="28"/>
        </w:rPr>
        <w:t xml:space="preserve">зованной </w:t>
      </w:r>
      <w:r w:rsidR="004B2B06" w:rsidRPr="00AD4564">
        <w:rPr>
          <w:rFonts w:cs="Times New Roman"/>
          <w:color w:val="000000"/>
          <w:szCs w:val="28"/>
        </w:rPr>
        <w:t xml:space="preserve">системы водоснабжения являются: </w:t>
      </w:r>
    </w:p>
    <w:p w:rsidR="004B2B06" w:rsidRPr="00AD4564" w:rsidRDefault="009D2085" w:rsidP="00B856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постоянное улучшение качества предоставления услуг </w:t>
      </w:r>
      <w:r w:rsidR="004B2B06" w:rsidRPr="00AD4564">
        <w:rPr>
          <w:rFonts w:cs="Times New Roman"/>
          <w:color w:val="000000"/>
          <w:szCs w:val="28"/>
        </w:rPr>
        <w:t xml:space="preserve">водоснабжения потребителям; </w:t>
      </w:r>
    </w:p>
    <w:p w:rsidR="004B2B06" w:rsidRPr="00AD4564" w:rsidRDefault="009D2085" w:rsidP="00B856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удовлетворение потребности в обеспечении услугой водоснабжения </w:t>
      </w:r>
      <w:r w:rsidR="004B2B06" w:rsidRPr="00AD4564">
        <w:rPr>
          <w:rFonts w:cs="Times New Roman"/>
          <w:color w:val="000000"/>
          <w:szCs w:val="28"/>
        </w:rPr>
        <w:t xml:space="preserve">для объектов капитального строительства; </w:t>
      </w:r>
    </w:p>
    <w:p w:rsidR="004B2B06" w:rsidRPr="00AD4564" w:rsidRDefault="009D2085" w:rsidP="00B856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постоянное </w:t>
      </w:r>
      <w:r w:rsidR="004B2B06" w:rsidRPr="00AD4564">
        <w:rPr>
          <w:rFonts w:cs="Times New Roman"/>
          <w:color w:val="000000"/>
          <w:szCs w:val="28"/>
        </w:rPr>
        <w:t>со</w:t>
      </w:r>
      <w:r>
        <w:rPr>
          <w:rFonts w:cs="Times New Roman"/>
          <w:color w:val="000000"/>
          <w:szCs w:val="28"/>
        </w:rPr>
        <w:t xml:space="preserve">вершенствование схемы водоснабжения на </w:t>
      </w:r>
      <w:r w:rsidR="004B2B06" w:rsidRPr="00AD4564">
        <w:rPr>
          <w:rFonts w:cs="Times New Roman"/>
          <w:color w:val="000000"/>
          <w:szCs w:val="28"/>
        </w:rPr>
        <w:t xml:space="preserve">основе последовательного планирования развития системы водоснабжения, </w:t>
      </w:r>
    </w:p>
    <w:p w:rsidR="004B2B06" w:rsidRPr="00AD4564" w:rsidRDefault="009D2085" w:rsidP="00B856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реализации плановых мероприятий, проверки результатов реализации </w:t>
      </w:r>
      <w:r w:rsidR="004B2B06" w:rsidRPr="00AD4564">
        <w:rPr>
          <w:rFonts w:cs="Times New Roman"/>
          <w:color w:val="000000"/>
          <w:szCs w:val="28"/>
        </w:rPr>
        <w:t xml:space="preserve">и своевременной корректировки технических решений и мероприятий. </w:t>
      </w:r>
    </w:p>
    <w:p w:rsidR="004B2B06" w:rsidRPr="00AD4564" w:rsidRDefault="005261A5" w:rsidP="00B856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н</w:t>
      </w:r>
      <w:r w:rsidR="004B2B06" w:rsidRPr="00AD4564">
        <w:rPr>
          <w:rFonts w:cs="Times New Roman"/>
          <w:color w:val="000000"/>
          <w:szCs w:val="28"/>
        </w:rPr>
        <w:t>амечаемая реконструкция и новое строительство водопроводных сооруже</w:t>
      </w:r>
      <w:r w:rsidR="0034458C">
        <w:rPr>
          <w:rFonts w:cs="Times New Roman"/>
          <w:color w:val="000000"/>
          <w:szCs w:val="28"/>
        </w:rPr>
        <w:t>ний и сетей до 2034</w:t>
      </w:r>
      <w:r w:rsidR="004B2B06" w:rsidRPr="00AD4564">
        <w:rPr>
          <w:rFonts w:cs="Times New Roman"/>
          <w:color w:val="000000"/>
          <w:szCs w:val="28"/>
        </w:rPr>
        <w:t xml:space="preserve"> года с выделением первоочередных мероприятий позволит решить задачи водного сектора по основным направлениям: </w:t>
      </w:r>
    </w:p>
    <w:p w:rsidR="004B2B06" w:rsidRDefault="005261A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р</w:t>
      </w:r>
      <w:r w:rsidR="004B2B06" w:rsidRPr="00AD4564">
        <w:rPr>
          <w:rFonts w:cs="Times New Roman"/>
          <w:color w:val="000000"/>
          <w:szCs w:val="28"/>
        </w:rPr>
        <w:t>еконструкция водопроводной сети, в том числе замена трубопроводов из стали</w:t>
      </w:r>
      <w:r w:rsidR="00162D55">
        <w:rPr>
          <w:rFonts w:cs="Times New Roman"/>
          <w:color w:val="000000"/>
          <w:szCs w:val="28"/>
        </w:rPr>
        <w:t>, чугуна, асбеста.</w:t>
      </w:r>
    </w:p>
    <w:p w:rsidR="00162D55" w:rsidRPr="00162D55" w:rsidRDefault="00162D55" w:rsidP="00B8566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</w:t>
      </w:r>
      <w:r w:rsidR="005261A5">
        <w:rPr>
          <w:rFonts w:cs="Times New Roman"/>
          <w:color w:val="000000"/>
          <w:szCs w:val="28"/>
        </w:rPr>
        <w:t xml:space="preserve"> целях обеспечения качества воды, поставляемой потребителям, </w:t>
      </w:r>
      <w:r w:rsidRPr="00162D55">
        <w:rPr>
          <w:rFonts w:cs="Times New Roman"/>
          <w:color w:val="000000"/>
          <w:szCs w:val="28"/>
        </w:rPr>
        <w:lastRenderedPageBreak/>
        <w:t xml:space="preserve">повышения надежности водоснабжения и снижения аварийности; </w:t>
      </w:r>
    </w:p>
    <w:p w:rsidR="004B2B06" w:rsidRPr="00AD4564" w:rsidRDefault="004B2B06" w:rsidP="00B856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подача питьевой воды из системы центрального водопровода для потребителей </w:t>
      </w:r>
      <w:r w:rsidR="00162D55">
        <w:rPr>
          <w:rFonts w:cs="Times New Roman"/>
          <w:color w:val="000000"/>
          <w:szCs w:val="28"/>
        </w:rPr>
        <w:t>Бурановского</w:t>
      </w:r>
      <w:r w:rsidRPr="00AD4564">
        <w:rPr>
          <w:rFonts w:cs="Times New Roman"/>
          <w:color w:val="000000"/>
          <w:szCs w:val="28"/>
        </w:rPr>
        <w:t xml:space="preserve"> сельсовета </w:t>
      </w:r>
      <w:r w:rsidR="00162D55">
        <w:rPr>
          <w:rFonts w:cs="Times New Roman"/>
          <w:color w:val="000000"/>
          <w:szCs w:val="28"/>
        </w:rPr>
        <w:t>Павловского</w:t>
      </w:r>
      <w:r w:rsidR="005261A5">
        <w:rPr>
          <w:rFonts w:cs="Times New Roman"/>
          <w:color w:val="000000"/>
          <w:szCs w:val="28"/>
        </w:rPr>
        <w:t xml:space="preserve"> района </w:t>
      </w:r>
      <w:r w:rsidRPr="00AD4564">
        <w:rPr>
          <w:rFonts w:cs="Times New Roman"/>
          <w:color w:val="000000"/>
          <w:szCs w:val="28"/>
        </w:rPr>
        <w:t xml:space="preserve">Алтайского края, предусмотренные территориальной схемой; </w:t>
      </w:r>
    </w:p>
    <w:p w:rsidR="004B2B06" w:rsidRPr="005261A5" w:rsidRDefault="005261A5" w:rsidP="00B856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замена запорной арматуры на водопроводной сети в целях </w:t>
      </w:r>
      <w:r w:rsidR="004B2B06" w:rsidRPr="00AD4564">
        <w:rPr>
          <w:rFonts w:cs="Times New Roman"/>
          <w:color w:val="000000"/>
          <w:szCs w:val="28"/>
        </w:rPr>
        <w:t xml:space="preserve">обеспечения исправного технического состояния сети, бесперебойной подачи воды потребителям, </w:t>
      </w:r>
      <w:r>
        <w:rPr>
          <w:rFonts w:cs="Times New Roman"/>
          <w:color w:val="000000"/>
          <w:szCs w:val="28"/>
        </w:rPr>
        <w:t>в</w:t>
      </w:r>
      <w:r w:rsidR="004B2B06" w:rsidRPr="005261A5">
        <w:rPr>
          <w:rFonts w:cs="Times New Roman"/>
          <w:color w:val="000000"/>
          <w:szCs w:val="28"/>
        </w:rPr>
        <w:t xml:space="preserve"> том числе на нужды пожаротушения;</w:t>
      </w:r>
    </w:p>
    <w:p w:rsidR="004B2B06" w:rsidRPr="00AD4564" w:rsidRDefault="004B2B06" w:rsidP="00B856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szCs w:val="28"/>
        </w:rPr>
        <w:t xml:space="preserve"> </w:t>
      </w:r>
      <w:r w:rsidR="005261A5">
        <w:rPr>
          <w:rFonts w:cs="Times New Roman"/>
          <w:color w:val="000000"/>
          <w:szCs w:val="28"/>
        </w:rPr>
        <w:t>расширение сферы предоставления услуг по водоснабжению на</w:t>
      </w:r>
      <w:r w:rsidRPr="00AD4564">
        <w:rPr>
          <w:rFonts w:cs="Times New Roman"/>
          <w:color w:val="000000"/>
          <w:szCs w:val="28"/>
        </w:rPr>
        <w:t xml:space="preserve"> вновь осваиваемых и преобразуемых территориях в целях обеспечения доступности услуг водоснабжения для всех жителей </w:t>
      </w:r>
      <w:r w:rsidR="00162D55">
        <w:rPr>
          <w:rFonts w:cs="Times New Roman"/>
          <w:color w:val="000000"/>
          <w:szCs w:val="28"/>
        </w:rPr>
        <w:t>Бурановского</w:t>
      </w:r>
      <w:r w:rsidRPr="00AD4564">
        <w:rPr>
          <w:rFonts w:cs="Times New Roman"/>
          <w:color w:val="000000"/>
          <w:szCs w:val="28"/>
        </w:rPr>
        <w:t xml:space="preserve"> сельсовета; </w:t>
      </w:r>
    </w:p>
    <w:p w:rsidR="004B2B06" w:rsidRPr="00AD4564" w:rsidRDefault="004B2B06" w:rsidP="00B856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повышение энергетической эффективности функционирования системы. </w:t>
      </w:r>
    </w:p>
    <w:p w:rsidR="00180A25" w:rsidRDefault="00180A25" w:rsidP="00180A25">
      <w:pPr>
        <w:widowControl w:val="0"/>
        <w:autoSpaceDE w:val="0"/>
        <w:autoSpaceDN w:val="0"/>
        <w:adjustRightInd w:val="0"/>
        <w:spacing w:after="0" w:line="487" w:lineRule="exact"/>
        <w:ind w:right="22"/>
        <w:jc w:val="both"/>
        <w:rPr>
          <w:color w:val="000000"/>
          <w:szCs w:val="24"/>
        </w:rPr>
      </w:pPr>
    </w:p>
    <w:p w:rsidR="00D41669" w:rsidRDefault="00D41669" w:rsidP="00180A25">
      <w:pPr>
        <w:widowControl w:val="0"/>
        <w:autoSpaceDE w:val="0"/>
        <w:autoSpaceDN w:val="0"/>
        <w:adjustRightInd w:val="0"/>
        <w:spacing w:after="0" w:line="320" w:lineRule="exact"/>
        <w:ind w:left="550" w:right="575"/>
        <w:rPr>
          <w:sz w:val="24"/>
          <w:szCs w:val="24"/>
        </w:rPr>
        <w:sectPr w:rsidR="00D41669" w:rsidSect="00180A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A25" w:rsidRPr="003C3160" w:rsidRDefault="00180A25" w:rsidP="003964CF">
      <w:pPr>
        <w:pStyle w:val="1"/>
        <w:rPr>
          <w:b w:val="0"/>
        </w:rPr>
      </w:pPr>
      <w:bookmarkStart w:id="5" w:name="_Toc64727639"/>
      <w:r w:rsidRPr="003C3160">
        <w:lastRenderedPageBreak/>
        <w:t>РАЗДЕЛ 3. БАЛАНС ВОДОСНАБЖЕНИЯ И ПОТРЕБЛЕНИЯ ПИТЬЕВОЙ, ТЕХНИЧЕСКОЙ ВОДЫ</w:t>
      </w:r>
      <w:bookmarkEnd w:id="5"/>
      <w:r w:rsidRPr="003C3160">
        <w:t xml:space="preserve"> </w:t>
      </w:r>
    </w:p>
    <w:p w:rsidR="00180A25" w:rsidRDefault="00180A2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i/>
          <w:color w:val="000000"/>
          <w:szCs w:val="24"/>
        </w:rPr>
      </w:pPr>
    </w:p>
    <w:p w:rsidR="00180A25" w:rsidRDefault="00180A2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3.1. Общий баланс подачи и реализации воды, включая анализ и оценку структурных составляющих потерь, питьевой, технической в</w:t>
      </w:r>
      <w:r w:rsidR="005261A5">
        <w:rPr>
          <w:b/>
          <w:i/>
          <w:color w:val="000000"/>
          <w:szCs w:val="24"/>
        </w:rPr>
        <w:t xml:space="preserve">оды при ее транспортировке </w:t>
      </w:r>
    </w:p>
    <w:p w:rsidR="005261A5" w:rsidRDefault="005261A5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i/>
          <w:color w:val="000000"/>
          <w:szCs w:val="24"/>
        </w:rPr>
      </w:pPr>
    </w:p>
    <w:p w:rsidR="00180A25" w:rsidRDefault="00941F64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000000"/>
          <w:szCs w:val="24"/>
        </w:rPr>
      </w:pPr>
      <w:r>
        <w:rPr>
          <w:color w:val="000000"/>
          <w:spacing w:val="1"/>
          <w:szCs w:val="24"/>
        </w:rPr>
        <w:t>СПК</w:t>
      </w:r>
      <w:r w:rsidR="00180A25">
        <w:rPr>
          <w:color w:val="000000"/>
          <w:spacing w:val="1"/>
          <w:szCs w:val="24"/>
        </w:rPr>
        <w:t xml:space="preserve"> «</w:t>
      </w:r>
      <w:r>
        <w:rPr>
          <w:color w:val="000000"/>
          <w:spacing w:val="1"/>
          <w:szCs w:val="24"/>
        </w:rPr>
        <w:t>Бурановский</w:t>
      </w:r>
      <w:r w:rsidR="00180A25">
        <w:rPr>
          <w:color w:val="000000"/>
          <w:spacing w:val="1"/>
          <w:szCs w:val="24"/>
        </w:rPr>
        <w:t>»</w:t>
      </w:r>
      <w:r w:rsidR="00180A25">
        <w:rPr>
          <w:color w:val="000000"/>
          <w:szCs w:val="24"/>
        </w:rPr>
        <w:t xml:space="preserve"> снабжает потребителей питьевой водой на</w:t>
      </w:r>
      <w:r w:rsidR="005261A5">
        <w:rPr>
          <w:color w:val="000000"/>
          <w:szCs w:val="24"/>
        </w:rPr>
        <w:t xml:space="preserve"> нужды холодного водоснабжения. Основными причинами утечки воды продолжают </w:t>
      </w:r>
      <w:r w:rsidR="00180A25">
        <w:rPr>
          <w:color w:val="000000"/>
          <w:szCs w:val="24"/>
        </w:rPr>
        <w:t>являться: несанкционированные механические воз</w:t>
      </w:r>
      <w:r w:rsidR="005261A5">
        <w:rPr>
          <w:color w:val="000000"/>
          <w:szCs w:val="24"/>
        </w:rPr>
        <w:t>действия на сети водоснабжения:</w:t>
      </w:r>
      <w:r w:rsidR="00180A25">
        <w:rPr>
          <w:color w:val="000000"/>
          <w:szCs w:val="24"/>
        </w:rPr>
        <w:t xml:space="preserve"> старение материалов труб; разрушение труб под воздействием коррозии; движение грунтов и их осадка вследствие температурных изменений. Общий годовой баланс водоснабжения по </w:t>
      </w:r>
      <w:r>
        <w:rPr>
          <w:color w:val="000000"/>
          <w:szCs w:val="24"/>
        </w:rPr>
        <w:t>Бурановскому</w:t>
      </w:r>
      <w:r w:rsidR="00180A25">
        <w:rPr>
          <w:color w:val="000000"/>
          <w:szCs w:val="24"/>
        </w:rPr>
        <w:t xml:space="preserve"> сельсовету </w:t>
      </w:r>
      <w:r w:rsidR="00180A25" w:rsidRPr="00B85660">
        <w:rPr>
          <w:color w:val="000000"/>
          <w:szCs w:val="24"/>
        </w:rPr>
        <w:t xml:space="preserve">приведен </w:t>
      </w:r>
      <w:r w:rsidR="00B85660" w:rsidRPr="00B85660">
        <w:rPr>
          <w:color w:val="000000"/>
          <w:szCs w:val="24"/>
        </w:rPr>
        <w:t xml:space="preserve">в таблице </w:t>
      </w:r>
      <w:r w:rsidR="00B85660">
        <w:rPr>
          <w:color w:val="000000"/>
          <w:szCs w:val="24"/>
        </w:rPr>
        <w:t>1</w:t>
      </w:r>
      <w:r w:rsidR="00C94392">
        <w:rPr>
          <w:color w:val="000000"/>
          <w:szCs w:val="24"/>
        </w:rPr>
        <w:t>8</w:t>
      </w:r>
      <w:r w:rsidR="00180A25">
        <w:rPr>
          <w:color w:val="000000"/>
          <w:szCs w:val="24"/>
        </w:rPr>
        <w:t xml:space="preserve">. </w:t>
      </w:r>
    </w:p>
    <w:p w:rsidR="005261A5" w:rsidRDefault="005261A5" w:rsidP="00AD45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F90EF7" w:rsidRDefault="00F90EF7" w:rsidP="00F90EF7">
      <w:pPr>
        <w:rPr>
          <w:rFonts w:cs="Times New Roman"/>
          <w:b/>
          <w:i/>
          <w:sz w:val="24"/>
        </w:rPr>
      </w:pPr>
      <w:r w:rsidRPr="00B85660">
        <w:rPr>
          <w:rFonts w:cs="Times New Roman"/>
          <w:b/>
          <w:i/>
          <w:sz w:val="24"/>
        </w:rPr>
        <w:t xml:space="preserve">Таблица </w:t>
      </w:r>
      <w:r w:rsidR="00397E51" w:rsidRPr="00B85660">
        <w:rPr>
          <w:rFonts w:cs="Times New Roman"/>
          <w:b/>
          <w:i/>
          <w:sz w:val="24"/>
          <w:lang w:val="en-US"/>
        </w:rPr>
        <w:t>1</w:t>
      </w:r>
      <w:r w:rsidR="00C94392">
        <w:rPr>
          <w:rFonts w:cs="Times New Roman"/>
          <w:b/>
          <w:i/>
          <w:sz w:val="24"/>
        </w:rPr>
        <w:t>8</w:t>
      </w:r>
      <w:r>
        <w:rPr>
          <w:rFonts w:cs="Times New Roman"/>
          <w:b/>
          <w:i/>
          <w:sz w:val="24"/>
        </w:rPr>
        <w:t xml:space="preserve"> – Динамика фактического водопотребления</w:t>
      </w:r>
    </w:p>
    <w:tbl>
      <w:tblPr>
        <w:tblStyle w:val="a5"/>
        <w:tblW w:w="0" w:type="auto"/>
        <w:tblLook w:val="04A0"/>
      </w:tblPr>
      <w:tblGrid>
        <w:gridCol w:w="3794"/>
        <w:gridCol w:w="1623"/>
        <w:gridCol w:w="2196"/>
        <w:gridCol w:w="1958"/>
      </w:tblGrid>
      <w:tr w:rsidR="00F90EF7" w:rsidTr="00476EF6">
        <w:tc>
          <w:tcPr>
            <w:tcW w:w="3794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Наименование групп потребителей</w:t>
            </w:r>
          </w:p>
        </w:tc>
        <w:tc>
          <w:tcPr>
            <w:tcW w:w="1623" w:type="dxa"/>
          </w:tcPr>
          <w:p w:rsidR="00F90EF7" w:rsidRPr="004E78DD" w:rsidRDefault="00F90EF7" w:rsidP="00EC7238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4E78DD">
              <w:rPr>
                <w:rFonts w:cs="Times New Roman"/>
                <w:b/>
                <w:i/>
                <w:highlight w:val="yellow"/>
              </w:rPr>
              <w:t>201</w:t>
            </w:r>
            <w:r w:rsidR="00EC7238">
              <w:rPr>
                <w:rFonts w:cs="Times New Roman"/>
                <w:b/>
                <w:i/>
                <w:highlight w:val="yellow"/>
              </w:rPr>
              <w:t>8</w:t>
            </w:r>
            <w:r w:rsidRPr="004E78DD">
              <w:rPr>
                <w:rFonts w:cs="Times New Roman"/>
                <w:b/>
                <w:i/>
                <w:highlight w:val="yellow"/>
              </w:rPr>
              <w:t xml:space="preserve"> год</w:t>
            </w:r>
          </w:p>
        </w:tc>
        <w:tc>
          <w:tcPr>
            <w:tcW w:w="2196" w:type="dxa"/>
          </w:tcPr>
          <w:p w:rsidR="00F90EF7" w:rsidRPr="004E78DD" w:rsidRDefault="00F90EF7" w:rsidP="00EC7238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4E78DD">
              <w:rPr>
                <w:rFonts w:cs="Times New Roman"/>
                <w:b/>
                <w:i/>
                <w:highlight w:val="yellow"/>
              </w:rPr>
              <w:t>201</w:t>
            </w:r>
            <w:r w:rsidR="00EC7238">
              <w:rPr>
                <w:rFonts w:cs="Times New Roman"/>
                <w:b/>
                <w:i/>
                <w:highlight w:val="yellow"/>
              </w:rPr>
              <w:t xml:space="preserve">9 </w:t>
            </w:r>
            <w:r w:rsidRPr="004E78DD">
              <w:rPr>
                <w:rFonts w:cs="Times New Roman"/>
                <w:b/>
                <w:i/>
                <w:highlight w:val="yellow"/>
              </w:rPr>
              <w:t>год</w:t>
            </w:r>
          </w:p>
        </w:tc>
        <w:tc>
          <w:tcPr>
            <w:tcW w:w="1958" w:type="dxa"/>
          </w:tcPr>
          <w:p w:rsidR="00F90EF7" w:rsidRPr="004E78DD" w:rsidRDefault="00F90EF7" w:rsidP="00EC7238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4E78DD">
              <w:rPr>
                <w:rFonts w:cs="Times New Roman"/>
                <w:b/>
                <w:i/>
                <w:highlight w:val="yellow"/>
              </w:rPr>
              <w:t>20</w:t>
            </w:r>
            <w:r w:rsidR="00EC7238">
              <w:rPr>
                <w:rFonts w:cs="Times New Roman"/>
                <w:b/>
                <w:i/>
                <w:highlight w:val="yellow"/>
              </w:rPr>
              <w:t>20</w:t>
            </w:r>
            <w:r w:rsidRPr="004E78DD">
              <w:rPr>
                <w:rFonts w:cs="Times New Roman"/>
                <w:b/>
                <w:i/>
                <w:highlight w:val="yellow"/>
              </w:rPr>
              <w:t xml:space="preserve"> год</w:t>
            </w:r>
          </w:p>
        </w:tc>
      </w:tr>
      <w:tr w:rsidR="00F90EF7" w:rsidTr="00476EF6">
        <w:tc>
          <w:tcPr>
            <w:tcW w:w="3794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Население</w:t>
            </w:r>
          </w:p>
        </w:tc>
        <w:tc>
          <w:tcPr>
            <w:tcW w:w="1623" w:type="dxa"/>
          </w:tcPr>
          <w:p w:rsidR="00F90EF7" w:rsidRPr="00EC7238" w:rsidRDefault="00EC7238" w:rsidP="00D1249E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EC7238">
              <w:rPr>
                <w:rFonts w:cs="Times New Roman"/>
                <w:b/>
                <w:i/>
                <w:sz w:val="24"/>
                <w:highlight w:val="yellow"/>
              </w:rPr>
              <w:t>46,88</w:t>
            </w:r>
            <w:r w:rsidR="00F90EF7" w:rsidRPr="00EC7238">
              <w:rPr>
                <w:rFonts w:cs="Times New Roman"/>
                <w:b/>
                <w:i/>
                <w:sz w:val="24"/>
                <w:highlight w:val="yellow"/>
              </w:rPr>
              <w:t xml:space="preserve"> тыс.м3</w:t>
            </w:r>
          </w:p>
        </w:tc>
        <w:tc>
          <w:tcPr>
            <w:tcW w:w="2196" w:type="dxa"/>
          </w:tcPr>
          <w:p w:rsidR="00F90EF7" w:rsidRPr="00EC7238" w:rsidRDefault="00EC7238" w:rsidP="00D1249E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EC7238">
              <w:rPr>
                <w:rFonts w:cs="Times New Roman"/>
                <w:b/>
                <w:i/>
                <w:sz w:val="24"/>
                <w:highlight w:val="yellow"/>
              </w:rPr>
              <w:t>45,9</w:t>
            </w:r>
            <w:r w:rsidR="00F90EF7" w:rsidRPr="00EC7238">
              <w:rPr>
                <w:rFonts w:cs="Times New Roman"/>
                <w:b/>
                <w:i/>
                <w:sz w:val="24"/>
                <w:highlight w:val="yellow"/>
              </w:rPr>
              <w:t xml:space="preserve"> тыс. м3</w:t>
            </w:r>
          </w:p>
        </w:tc>
        <w:tc>
          <w:tcPr>
            <w:tcW w:w="1958" w:type="dxa"/>
          </w:tcPr>
          <w:p w:rsidR="00F90EF7" w:rsidRPr="00EC7238" w:rsidRDefault="0054353F" w:rsidP="00D1249E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>
              <w:rPr>
                <w:rFonts w:cs="Times New Roman"/>
                <w:b/>
                <w:i/>
                <w:sz w:val="24"/>
                <w:highlight w:val="yellow"/>
              </w:rPr>
              <w:t xml:space="preserve">47 </w:t>
            </w:r>
            <w:r w:rsidR="00F90EF7" w:rsidRPr="00EC7238">
              <w:rPr>
                <w:rFonts w:cs="Times New Roman"/>
                <w:b/>
                <w:i/>
                <w:sz w:val="24"/>
                <w:highlight w:val="yellow"/>
              </w:rPr>
              <w:t>тыс. м3</w:t>
            </w:r>
          </w:p>
        </w:tc>
      </w:tr>
      <w:tr w:rsidR="00F90EF7" w:rsidTr="00476EF6">
        <w:tc>
          <w:tcPr>
            <w:tcW w:w="3794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Бюджетофинансируемые орг-и</w:t>
            </w:r>
          </w:p>
        </w:tc>
        <w:tc>
          <w:tcPr>
            <w:tcW w:w="1623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1.1 тыс м3</w:t>
            </w:r>
          </w:p>
        </w:tc>
        <w:tc>
          <w:tcPr>
            <w:tcW w:w="2196" w:type="dxa"/>
          </w:tcPr>
          <w:p w:rsidR="00F90EF7" w:rsidRPr="00C723EF" w:rsidRDefault="00F90EF7" w:rsidP="00D1249E">
            <w:pPr>
              <w:pStyle w:val="a7"/>
              <w:numPr>
                <w:ilvl w:val="1"/>
                <w:numId w:val="47"/>
              </w:num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тыс. м3</w:t>
            </w:r>
          </w:p>
        </w:tc>
        <w:tc>
          <w:tcPr>
            <w:tcW w:w="1958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1.1 тыс. м3</w:t>
            </w:r>
          </w:p>
        </w:tc>
      </w:tr>
    </w:tbl>
    <w:p w:rsidR="00F90EF7" w:rsidRDefault="00F90EF7" w:rsidP="00F90E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F90EF7" w:rsidSect="00180A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A25" w:rsidRDefault="00180A25" w:rsidP="005261A5">
      <w:pPr>
        <w:widowControl w:val="0"/>
        <w:autoSpaceDE w:val="0"/>
        <w:autoSpaceDN w:val="0"/>
        <w:adjustRightInd w:val="0"/>
        <w:spacing w:after="0" w:line="360" w:lineRule="auto"/>
        <w:ind w:left="301" w:right="323"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>3.2.</w:t>
      </w:r>
      <w:r w:rsidR="005475A5">
        <w:rPr>
          <w:b/>
          <w:i/>
          <w:color w:val="000000"/>
          <w:szCs w:val="24"/>
        </w:rPr>
        <w:t xml:space="preserve"> Территориальный баланс подачи</w:t>
      </w:r>
      <w:r>
        <w:rPr>
          <w:b/>
          <w:i/>
          <w:color w:val="000000"/>
          <w:szCs w:val="24"/>
        </w:rPr>
        <w:t>, питьевой, технической воды</w:t>
      </w:r>
      <w:r w:rsidR="00ED3D2B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 xml:space="preserve">по технологическим зонам водоснабжения (годовой и в сутки максимального водопотребления) </w:t>
      </w:r>
    </w:p>
    <w:p w:rsidR="00ED3D2B" w:rsidRDefault="00ED3D2B" w:rsidP="00AD4564">
      <w:pPr>
        <w:widowControl w:val="0"/>
        <w:autoSpaceDE w:val="0"/>
        <w:autoSpaceDN w:val="0"/>
        <w:adjustRightInd w:val="0"/>
        <w:spacing w:after="0" w:line="360" w:lineRule="auto"/>
        <w:ind w:left="298" w:right="323"/>
        <w:jc w:val="both"/>
        <w:rPr>
          <w:b/>
          <w:i/>
          <w:color w:val="000000"/>
          <w:szCs w:val="24"/>
        </w:rPr>
      </w:pPr>
    </w:p>
    <w:p w:rsidR="00180A25" w:rsidRDefault="005261A5" w:rsidP="00AD45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Территориальный баланс подачи воды построен по </w:t>
      </w:r>
      <w:r w:rsidR="00180A25">
        <w:rPr>
          <w:color w:val="000000"/>
          <w:szCs w:val="24"/>
        </w:rPr>
        <w:t>технологическим</w:t>
      </w:r>
      <w:r w:rsidR="00ED3D2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зонам </w:t>
      </w:r>
      <w:r w:rsidR="00180A25">
        <w:rPr>
          <w:color w:val="000000"/>
          <w:szCs w:val="24"/>
        </w:rPr>
        <w:t xml:space="preserve">с указанием обслуживаемых административных структур </w:t>
      </w:r>
      <w:r w:rsidR="00F90EF7">
        <w:rPr>
          <w:color w:val="000000"/>
          <w:szCs w:val="24"/>
        </w:rPr>
        <w:t xml:space="preserve">Бурановского </w:t>
      </w:r>
      <w:r w:rsidR="00ED3D2B">
        <w:rPr>
          <w:color w:val="000000"/>
          <w:szCs w:val="24"/>
        </w:rPr>
        <w:t>сельсовета</w:t>
      </w:r>
      <w:r w:rsidR="00180A25">
        <w:rPr>
          <w:color w:val="000000"/>
          <w:szCs w:val="24"/>
        </w:rPr>
        <w:t xml:space="preserve"> и источников водоснабжения. </w:t>
      </w:r>
    </w:p>
    <w:p w:rsidR="00180A25" w:rsidRDefault="005261A5" w:rsidP="00DB41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систему водоснабжения </w:t>
      </w:r>
      <w:r w:rsidR="00F90EF7">
        <w:rPr>
          <w:color w:val="000000"/>
          <w:szCs w:val="24"/>
        </w:rPr>
        <w:t>Бурановского</w:t>
      </w:r>
      <w:r w:rsidR="00ED3D2B">
        <w:rPr>
          <w:color w:val="000000"/>
          <w:szCs w:val="24"/>
        </w:rPr>
        <w:t xml:space="preserve"> сельсовета </w:t>
      </w:r>
      <w:r>
        <w:rPr>
          <w:color w:val="000000"/>
          <w:szCs w:val="24"/>
        </w:rPr>
        <w:t>подача воды осуществляется</w:t>
      </w:r>
      <w:r w:rsidR="00180A25">
        <w:rPr>
          <w:color w:val="000000"/>
          <w:szCs w:val="24"/>
        </w:rPr>
        <w:t xml:space="preserve"> из подземных источников, находящихся на обслуживании гарантирующего поставщика. Годовой объем подачи воды в систему </w:t>
      </w:r>
      <w:r w:rsidR="00F90EF7">
        <w:rPr>
          <w:color w:val="000000"/>
          <w:szCs w:val="24"/>
        </w:rPr>
        <w:t>Бурановского</w:t>
      </w:r>
      <w:r w:rsidR="00ED3D2B">
        <w:rPr>
          <w:color w:val="000000"/>
          <w:szCs w:val="24"/>
        </w:rPr>
        <w:t xml:space="preserve"> сельсовета</w:t>
      </w:r>
      <w:r w:rsidR="00180A25">
        <w:rPr>
          <w:color w:val="000000"/>
          <w:szCs w:val="24"/>
        </w:rPr>
        <w:t xml:space="preserve"> составил </w:t>
      </w:r>
      <w:r w:rsidR="00180A25" w:rsidRPr="0054353F">
        <w:rPr>
          <w:color w:val="000000"/>
          <w:szCs w:val="24"/>
          <w:highlight w:val="yellow"/>
        </w:rPr>
        <w:t>в 20</w:t>
      </w:r>
      <w:r w:rsidR="00EC7238" w:rsidRPr="0054353F">
        <w:rPr>
          <w:color w:val="000000"/>
          <w:szCs w:val="24"/>
          <w:highlight w:val="yellow"/>
        </w:rPr>
        <w:t xml:space="preserve">20 </w:t>
      </w:r>
      <w:r w:rsidRPr="0054353F">
        <w:rPr>
          <w:color w:val="000000"/>
          <w:szCs w:val="24"/>
          <w:highlight w:val="yellow"/>
        </w:rPr>
        <w:t>году</w:t>
      </w:r>
      <w:r w:rsidR="00180A25" w:rsidRPr="0054353F">
        <w:rPr>
          <w:color w:val="000000"/>
          <w:szCs w:val="24"/>
          <w:highlight w:val="yellow"/>
        </w:rPr>
        <w:t xml:space="preserve"> </w:t>
      </w:r>
      <w:r w:rsidR="0054353F" w:rsidRPr="0054353F">
        <w:rPr>
          <w:color w:val="000000"/>
          <w:szCs w:val="24"/>
          <w:highlight w:val="yellow"/>
        </w:rPr>
        <w:t>–</w:t>
      </w:r>
      <w:r w:rsidR="00180A25" w:rsidRPr="0054353F">
        <w:rPr>
          <w:color w:val="000000"/>
          <w:szCs w:val="24"/>
          <w:highlight w:val="yellow"/>
        </w:rPr>
        <w:t xml:space="preserve"> </w:t>
      </w:r>
      <w:r w:rsidR="0054353F" w:rsidRPr="0054353F">
        <w:rPr>
          <w:color w:val="000000"/>
          <w:szCs w:val="24"/>
          <w:highlight w:val="yellow"/>
        </w:rPr>
        <w:t>48,1</w:t>
      </w:r>
      <w:r w:rsidR="00ED3D2B" w:rsidRPr="0054353F">
        <w:rPr>
          <w:color w:val="000000"/>
          <w:szCs w:val="24"/>
          <w:highlight w:val="yellow"/>
        </w:rPr>
        <w:t xml:space="preserve"> тыс. м3</w:t>
      </w:r>
      <w:r w:rsidR="00180A25" w:rsidRPr="0054353F">
        <w:rPr>
          <w:color w:val="000000"/>
          <w:szCs w:val="24"/>
          <w:highlight w:val="yellow"/>
        </w:rPr>
        <w:t>.</w:t>
      </w:r>
    </w:p>
    <w:p w:rsidR="00180A25" w:rsidRDefault="00180A25" w:rsidP="00AD45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Годовой территориальный баланс п</w:t>
      </w:r>
      <w:r w:rsidR="0034458C">
        <w:rPr>
          <w:color w:val="000000"/>
          <w:szCs w:val="24"/>
        </w:rPr>
        <w:t xml:space="preserve">одачи воды приведен в таблице </w:t>
      </w:r>
      <w:r w:rsidR="0034458C" w:rsidRPr="00EC7238">
        <w:rPr>
          <w:szCs w:val="24"/>
        </w:rPr>
        <w:t>19</w:t>
      </w:r>
      <w:r>
        <w:rPr>
          <w:color w:val="000000"/>
          <w:szCs w:val="24"/>
        </w:rPr>
        <w:t xml:space="preserve">. </w:t>
      </w:r>
    </w:p>
    <w:p w:rsidR="005261A5" w:rsidRDefault="005261A5" w:rsidP="00AD45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F90EF7" w:rsidRDefault="00F90EF7" w:rsidP="00F90EF7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 xml:space="preserve">Таблица </w:t>
      </w:r>
      <w:r w:rsidR="00C94392">
        <w:rPr>
          <w:rFonts w:cs="Times New Roman"/>
          <w:b/>
          <w:i/>
          <w:sz w:val="24"/>
        </w:rPr>
        <w:t>19</w:t>
      </w:r>
      <w:r>
        <w:rPr>
          <w:rFonts w:cs="Times New Roman"/>
          <w:b/>
          <w:i/>
          <w:sz w:val="24"/>
        </w:rPr>
        <w:t xml:space="preserve"> – Сведения о фактическом водопотреблении (тыс. куб. м.)</w:t>
      </w:r>
    </w:p>
    <w:tbl>
      <w:tblPr>
        <w:tblStyle w:val="a5"/>
        <w:tblW w:w="0" w:type="auto"/>
        <w:tblLook w:val="04A0"/>
      </w:tblPr>
      <w:tblGrid>
        <w:gridCol w:w="611"/>
        <w:gridCol w:w="3496"/>
        <w:gridCol w:w="1818"/>
        <w:gridCol w:w="1828"/>
        <w:gridCol w:w="1818"/>
      </w:tblGrid>
      <w:tr w:rsidR="00F90EF7" w:rsidTr="00F90EF7">
        <w:tc>
          <w:tcPr>
            <w:tcW w:w="611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№ п/п</w:t>
            </w:r>
          </w:p>
        </w:tc>
        <w:tc>
          <w:tcPr>
            <w:tcW w:w="3496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Наименование показателя</w:t>
            </w:r>
          </w:p>
        </w:tc>
        <w:tc>
          <w:tcPr>
            <w:tcW w:w="1818" w:type="dxa"/>
          </w:tcPr>
          <w:p w:rsidR="00F90EF7" w:rsidRPr="00EC7238" w:rsidRDefault="00F90EF7" w:rsidP="00EC7238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EC7238">
              <w:rPr>
                <w:rFonts w:cs="Times New Roman"/>
                <w:b/>
                <w:i/>
                <w:highlight w:val="yellow"/>
              </w:rPr>
              <w:t>201</w:t>
            </w:r>
            <w:r w:rsidR="00EC7238" w:rsidRPr="00EC7238">
              <w:rPr>
                <w:rFonts w:cs="Times New Roman"/>
                <w:b/>
                <w:i/>
                <w:highlight w:val="yellow"/>
              </w:rPr>
              <w:t>8</w:t>
            </w:r>
            <w:r w:rsidRPr="00EC7238">
              <w:rPr>
                <w:rFonts w:cs="Times New Roman"/>
                <w:b/>
                <w:i/>
                <w:highlight w:val="yellow"/>
              </w:rPr>
              <w:t xml:space="preserve"> год</w:t>
            </w:r>
          </w:p>
        </w:tc>
        <w:tc>
          <w:tcPr>
            <w:tcW w:w="1828" w:type="dxa"/>
          </w:tcPr>
          <w:p w:rsidR="00F90EF7" w:rsidRPr="00EC7238" w:rsidRDefault="00F90EF7" w:rsidP="00EC7238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EC7238">
              <w:rPr>
                <w:rFonts w:cs="Times New Roman"/>
                <w:b/>
                <w:i/>
                <w:highlight w:val="yellow"/>
              </w:rPr>
              <w:t>201</w:t>
            </w:r>
            <w:r w:rsidR="00EC7238" w:rsidRPr="00EC7238">
              <w:rPr>
                <w:rFonts w:cs="Times New Roman"/>
                <w:b/>
                <w:i/>
                <w:highlight w:val="yellow"/>
              </w:rPr>
              <w:t>9</w:t>
            </w:r>
            <w:r w:rsidRPr="00EC7238">
              <w:rPr>
                <w:rFonts w:cs="Times New Roman"/>
                <w:b/>
                <w:i/>
                <w:highlight w:val="yellow"/>
              </w:rPr>
              <w:t xml:space="preserve"> год</w:t>
            </w:r>
          </w:p>
        </w:tc>
        <w:tc>
          <w:tcPr>
            <w:tcW w:w="1818" w:type="dxa"/>
          </w:tcPr>
          <w:p w:rsidR="00F90EF7" w:rsidRPr="00EC7238" w:rsidRDefault="00F90EF7" w:rsidP="00EC7238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EC7238">
              <w:rPr>
                <w:rFonts w:cs="Times New Roman"/>
                <w:b/>
                <w:i/>
                <w:highlight w:val="yellow"/>
              </w:rPr>
              <w:t>20</w:t>
            </w:r>
            <w:r w:rsidR="00EC7238" w:rsidRPr="00EC7238">
              <w:rPr>
                <w:rFonts w:cs="Times New Roman"/>
                <w:b/>
                <w:i/>
                <w:highlight w:val="yellow"/>
              </w:rPr>
              <w:t>20</w:t>
            </w:r>
            <w:r w:rsidRPr="00EC7238">
              <w:rPr>
                <w:rFonts w:cs="Times New Roman"/>
                <w:b/>
                <w:i/>
                <w:highlight w:val="yellow"/>
              </w:rPr>
              <w:t xml:space="preserve"> год</w:t>
            </w:r>
          </w:p>
        </w:tc>
      </w:tr>
      <w:tr w:rsidR="00F90EF7" w:rsidTr="00F90EF7">
        <w:tc>
          <w:tcPr>
            <w:tcW w:w="611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3496" w:type="dxa"/>
          </w:tcPr>
          <w:p w:rsidR="00F90EF7" w:rsidRDefault="00F90EF7" w:rsidP="00D1249E">
            <w:pPr>
              <w:rPr>
                <w:rFonts w:cs="Times New Roman"/>
                <w:b/>
                <w:i/>
                <w:sz w:val="24"/>
              </w:rPr>
            </w:pPr>
            <w:r>
              <w:rPr>
                <w:rFonts w:cs="Times New Roman"/>
                <w:b/>
                <w:i/>
                <w:sz w:val="24"/>
              </w:rPr>
              <w:t>Отпущено воды всем потребителям</w:t>
            </w:r>
          </w:p>
        </w:tc>
        <w:tc>
          <w:tcPr>
            <w:tcW w:w="1818" w:type="dxa"/>
          </w:tcPr>
          <w:p w:rsidR="00F90EF7" w:rsidRPr="00EC7238" w:rsidRDefault="00EC7238" w:rsidP="00D1249E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EC7238">
              <w:rPr>
                <w:rFonts w:cs="Times New Roman"/>
                <w:b/>
                <w:i/>
                <w:sz w:val="24"/>
                <w:highlight w:val="yellow"/>
              </w:rPr>
              <w:t>47,98</w:t>
            </w:r>
            <w:r w:rsidR="00F90EF7" w:rsidRPr="00EC7238">
              <w:rPr>
                <w:rFonts w:cs="Times New Roman"/>
                <w:b/>
                <w:i/>
                <w:sz w:val="24"/>
                <w:highlight w:val="yellow"/>
              </w:rPr>
              <w:t xml:space="preserve"> тыс. м3</w:t>
            </w:r>
          </w:p>
        </w:tc>
        <w:tc>
          <w:tcPr>
            <w:tcW w:w="1828" w:type="dxa"/>
          </w:tcPr>
          <w:p w:rsidR="00F90EF7" w:rsidRPr="00EC7238" w:rsidRDefault="00F90EF7" w:rsidP="00EC7238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 w:rsidRPr="00EC7238">
              <w:rPr>
                <w:rFonts w:cs="Times New Roman"/>
                <w:b/>
                <w:i/>
                <w:sz w:val="24"/>
                <w:highlight w:val="yellow"/>
              </w:rPr>
              <w:t>47 тыс. м3</w:t>
            </w:r>
          </w:p>
        </w:tc>
        <w:tc>
          <w:tcPr>
            <w:tcW w:w="1818" w:type="dxa"/>
          </w:tcPr>
          <w:p w:rsidR="00F90EF7" w:rsidRPr="00EC7238" w:rsidRDefault="0054353F" w:rsidP="00D1249E">
            <w:pPr>
              <w:rPr>
                <w:rFonts w:cs="Times New Roman"/>
                <w:b/>
                <w:i/>
                <w:sz w:val="24"/>
                <w:highlight w:val="yellow"/>
              </w:rPr>
            </w:pPr>
            <w:r>
              <w:rPr>
                <w:rFonts w:cs="Times New Roman"/>
                <w:b/>
                <w:i/>
                <w:sz w:val="24"/>
                <w:highlight w:val="yellow"/>
              </w:rPr>
              <w:t xml:space="preserve">48,1 </w:t>
            </w:r>
            <w:r w:rsidR="00F90EF7" w:rsidRPr="00EC7238">
              <w:rPr>
                <w:rFonts w:cs="Times New Roman"/>
                <w:b/>
                <w:i/>
                <w:sz w:val="24"/>
                <w:highlight w:val="yellow"/>
              </w:rPr>
              <w:t>тыс. м3</w:t>
            </w:r>
          </w:p>
        </w:tc>
      </w:tr>
    </w:tbl>
    <w:p w:rsidR="00F90EF7" w:rsidRDefault="00F90EF7" w:rsidP="00AD45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F90EF7" w:rsidRDefault="00F90EF7" w:rsidP="00AD45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F90EF7" w:rsidRDefault="00F90EF7" w:rsidP="00AD45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F90EF7" w:rsidRDefault="00F90EF7" w:rsidP="00ED3D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F90EF7" w:rsidSect="00180A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F3F" w:rsidRDefault="00161F3F" w:rsidP="005261A5">
      <w:pPr>
        <w:widowControl w:val="0"/>
        <w:autoSpaceDE w:val="0"/>
        <w:autoSpaceDN w:val="0"/>
        <w:adjustRightInd w:val="0"/>
        <w:spacing w:after="0" w:line="320" w:lineRule="exact"/>
        <w:ind w:right="125"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>3.</w:t>
      </w:r>
      <w:r w:rsidR="00F90EF7">
        <w:rPr>
          <w:b/>
          <w:i/>
          <w:color w:val="000000"/>
          <w:szCs w:val="24"/>
        </w:rPr>
        <w:t>3</w:t>
      </w:r>
      <w:r>
        <w:rPr>
          <w:b/>
          <w:i/>
          <w:color w:val="000000"/>
          <w:szCs w:val="24"/>
        </w:rPr>
        <w:t>. Наименование организации, которая наделена статусом гарантирующей организации</w:t>
      </w:r>
    </w:p>
    <w:p w:rsidR="0031121E" w:rsidRDefault="0031121E" w:rsidP="0031121E">
      <w:pPr>
        <w:widowControl w:val="0"/>
        <w:autoSpaceDE w:val="0"/>
        <w:autoSpaceDN w:val="0"/>
        <w:adjustRightInd w:val="0"/>
        <w:spacing w:before="125" w:after="0" w:line="360" w:lineRule="auto"/>
        <w:ind w:right="20"/>
        <w:jc w:val="both"/>
        <w:rPr>
          <w:b/>
          <w:i/>
          <w:color w:val="000000"/>
          <w:szCs w:val="24"/>
        </w:rPr>
      </w:pPr>
    </w:p>
    <w:p w:rsidR="0031121E" w:rsidRDefault="0031121E" w:rsidP="00311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</w:t>
      </w:r>
      <w:r w:rsidR="005261A5">
        <w:rPr>
          <w:color w:val="000000"/>
          <w:szCs w:val="24"/>
        </w:rPr>
        <w:t xml:space="preserve">соответствии с Федеральным законом от </w:t>
      </w:r>
      <w:r w:rsidR="00161F3F">
        <w:rPr>
          <w:color w:val="000000"/>
          <w:szCs w:val="24"/>
        </w:rPr>
        <w:t>0</w:t>
      </w:r>
      <w:r w:rsidR="005261A5">
        <w:rPr>
          <w:color w:val="000000"/>
          <w:szCs w:val="24"/>
        </w:rPr>
        <w:t xml:space="preserve">7.12.2011 № </w:t>
      </w:r>
      <w:r w:rsidR="00161F3F">
        <w:rPr>
          <w:color w:val="000000"/>
          <w:szCs w:val="24"/>
        </w:rPr>
        <w:t>416-ФЗ "О</w:t>
      </w:r>
      <w:r>
        <w:rPr>
          <w:color w:val="000000"/>
          <w:szCs w:val="24"/>
        </w:rPr>
        <w:t xml:space="preserve"> </w:t>
      </w:r>
      <w:r w:rsidR="00161F3F">
        <w:rPr>
          <w:color w:val="000000"/>
          <w:szCs w:val="24"/>
        </w:rPr>
        <w:t>водоснабжении и водоотведении" (далее - Закон) гарантирующей орган</w:t>
      </w:r>
      <w:r>
        <w:rPr>
          <w:color w:val="000000"/>
          <w:szCs w:val="24"/>
        </w:rPr>
        <w:t xml:space="preserve">изацией является </w:t>
      </w:r>
      <w:r w:rsidR="005261A5">
        <w:rPr>
          <w:color w:val="000000"/>
          <w:szCs w:val="24"/>
        </w:rPr>
        <w:t xml:space="preserve">организация, </w:t>
      </w:r>
      <w:r>
        <w:rPr>
          <w:color w:val="000000"/>
          <w:szCs w:val="24"/>
        </w:rPr>
        <w:t>осуществляющая</w:t>
      </w:r>
      <w:r w:rsidR="005261A5">
        <w:rPr>
          <w:color w:val="000000"/>
          <w:szCs w:val="24"/>
        </w:rPr>
        <w:t xml:space="preserve"> холодное </w:t>
      </w:r>
      <w:r w:rsidR="00161F3F">
        <w:rPr>
          <w:color w:val="000000"/>
          <w:szCs w:val="24"/>
        </w:rPr>
        <w:t>водоснаб</w:t>
      </w:r>
      <w:r w:rsidR="005261A5">
        <w:rPr>
          <w:color w:val="000000"/>
          <w:szCs w:val="24"/>
        </w:rPr>
        <w:t>жение и (или) водоотведение, определенная решением органа местного самоуправления поселения,</w:t>
      </w:r>
      <w:r w:rsidR="00161F3F">
        <w:rPr>
          <w:color w:val="000000"/>
          <w:szCs w:val="24"/>
        </w:rPr>
        <w:t xml:space="preserve"> городск</w:t>
      </w:r>
      <w:r w:rsidR="005261A5">
        <w:rPr>
          <w:color w:val="000000"/>
          <w:szCs w:val="24"/>
        </w:rPr>
        <w:t>ого округа, которая обязана заключить договор</w:t>
      </w:r>
      <w:r w:rsidR="00161F3F">
        <w:rPr>
          <w:color w:val="000000"/>
          <w:szCs w:val="24"/>
        </w:rPr>
        <w:t xml:space="preserve"> холодного водоснабжения, договор водоотведения, единый договор холодного водоснабжения </w:t>
      </w:r>
      <w:r>
        <w:rPr>
          <w:color w:val="000000"/>
          <w:szCs w:val="24"/>
        </w:rPr>
        <w:t>и</w:t>
      </w:r>
      <w:r w:rsidR="00161F3F" w:rsidRPr="0031121E">
        <w:rPr>
          <w:color w:val="000000"/>
          <w:szCs w:val="24"/>
        </w:rPr>
        <w:t xml:space="preserve"> водоотведения с любым обратившимся к ней лицом, чьи объекты подключены</w:t>
      </w:r>
      <w:r>
        <w:rPr>
          <w:color w:val="000000"/>
          <w:szCs w:val="24"/>
        </w:rPr>
        <w:t xml:space="preserve"> (технологически</w:t>
      </w:r>
      <w:r w:rsidR="0099050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присоединены)</w:t>
      </w:r>
      <w:r w:rsidR="00161F3F" w:rsidRPr="0031121E">
        <w:rPr>
          <w:color w:val="000000"/>
          <w:szCs w:val="24"/>
        </w:rPr>
        <w:t xml:space="preserve"> к це</w:t>
      </w:r>
      <w:r>
        <w:rPr>
          <w:color w:val="000000"/>
          <w:szCs w:val="24"/>
        </w:rPr>
        <w:t xml:space="preserve">нтрализованной системе </w:t>
      </w:r>
      <w:r w:rsidR="00161F3F" w:rsidRPr="0031121E">
        <w:rPr>
          <w:color w:val="000000"/>
          <w:szCs w:val="24"/>
        </w:rPr>
        <w:t xml:space="preserve">холодного водоснабжения и (или) водоотведения (пункт 6 статья 2 Закона). </w:t>
      </w:r>
    </w:p>
    <w:p w:rsidR="0031121E" w:rsidRDefault="00161F3F" w:rsidP="00311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 w:rsidRPr="0031121E">
        <w:rPr>
          <w:color w:val="000000"/>
          <w:szCs w:val="24"/>
        </w:rPr>
        <w:t xml:space="preserve">Организация, осуществляющая холодное водоснабжение и (или) водоотведение </w:t>
      </w:r>
      <w:r w:rsidR="0031121E">
        <w:rPr>
          <w:color w:val="000000"/>
          <w:szCs w:val="24"/>
        </w:rPr>
        <w:t>эксплуатирующая водопроводные и (или) канализационные сети,</w:t>
      </w:r>
      <w:r w:rsidRPr="0031121E">
        <w:rPr>
          <w:color w:val="000000"/>
          <w:szCs w:val="24"/>
        </w:rPr>
        <w:t xml:space="preserve"> наделяется стат</w:t>
      </w:r>
      <w:r w:rsidR="0031121E">
        <w:rPr>
          <w:color w:val="000000"/>
          <w:szCs w:val="24"/>
        </w:rPr>
        <w:t xml:space="preserve">усом гарантирующей </w:t>
      </w:r>
      <w:r w:rsidRPr="0031121E">
        <w:rPr>
          <w:color w:val="000000"/>
          <w:szCs w:val="24"/>
        </w:rPr>
        <w:t>орга</w:t>
      </w:r>
      <w:r w:rsidR="0031121E">
        <w:rPr>
          <w:color w:val="000000"/>
          <w:szCs w:val="24"/>
        </w:rPr>
        <w:t>низации, если к водопроводным и</w:t>
      </w:r>
      <w:r w:rsidRPr="0031121E">
        <w:rPr>
          <w:color w:val="000000"/>
          <w:szCs w:val="24"/>
        </w:rPr>
        <w:t xml:space="preserve">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водоотведение (пункт 2статья 12 Закона). </w:t>
      </w:r>
    </w:p>
    <w:p w:rsidR="0031121E" w:rsidRDefault="00161F3F" w:rsidP="00311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По Закону органы местного самоуправления осуществля</w:t>
      </w:r>
      <w:r w:rsidR="0031121E">
        <w:rPr>
          <w:color w:val="000000"/>
          <w:szCs w:val="24"/>
        </w:rPr>
        <w:t xml:space="preserve">ют инвентаризацию водопроводных и канализационных </w:t>
      </w:r>
      <w:r>
        <w:rPr>
          <w:color w:val="000000"/>
          <w:szCs w:val="24"/>
        </w:rPr>
        <w:t>сетей,</w:t>
      </w:r>
      <w:r w:rsidR="0031121E">
        <w:rPr>
          <w:color w:val="000000"/>
          <w:szCs w:val="24"/>
        </w:rPr>
        <w:t xml:space="preserve"> участвующих в водоснабжении и водоотведении (транспортировке воды и сточных вод), утверждают схему водоснабжения и </w:t>
      </w:r>
      <w:r>
        <w:rPr>
          <w:color w:val="000000"/>
          <w:szCs w:val="24"/>
        </w:rPr>
        <w:t>водоотведения,</w:t>
      </w:r>
      <w:r w:rsidR="0031121E">
        <w:rPr>
          <w:color w:val="000000"/>
          <w:szCs w:val="24"/>
        </w:rPr>
        <w:t xml:space="preserve"> определяют гарантирующую</w:t>
      </w:r>
      <w:r>
        <w:rPr>
          <w:color w:val="000000"/>
          <w:szCs w:val="24"/>
        </w:rPr>
        <w:t xml:space="preserve"> организацию, устанавливают зоны ее деятельности до 01 июля 2013 го</w:t>
      </w:r>
      <w:r w:rsidR="0031121E">
        <w:rPr>
          <w:color w:val="000000"/>
          <w:szCs w:val="24"/>
        </w:rPr>
        <w:t xml:space="preserve">да (пункт 2 статья 42 Закона). </w:t>
      </w:r>
    </w:p>
    <w:p w:rsidR="00161F3F" w:rsidRDefault="00161F3F" w:rsidP="003112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 w:rsidRPr="0034458C">
        <w:rPr>
          <w:color w:val="000000"/>
          <w:szCs w:val="24"/>
        </w:rPr>
        <w:t xml:space="preserve">Таким образом, </w:t>
      </w:r>
      <w:r w:rsidR="00F90EF7" w:rsidRPr="0034458C">
        <w:rPr>
          <w:color w:val="000000"/>
          <w:szCs w:val="24"/>
        </w:rPr>
        <w:t>СПК</w:t>
      </w:r>
      <w:r w:rsidRPr="0034458C">
        <w:rPr>
          <w:color w:val="000000"/>
          <w:szCs w:val="24"/>
        </w:rPr>
        <w:t xml:space="preserve"> «</w:t>
      </w:r>
      <w:r w:rsidR="00F90EF7" w:rsidRPr="0034458C">
        <w:rPr>
          <w:color w:val="000000"/>
          <w:szCs w:val="24"/>
        </w:rPr>
        <w:t>Бурановский</w:t>
      </w:r>
      <w:r w:rsidRPr="0034458C">
        <w:rPr>
          <w:color w:val="000000"/>
          <w:szCs w:val="24"/>
        </w:rPr>
        <w:t xml:space="preserve">», к сетям которого присоединены абоненты </w:t>
      </w:r>
      <w:r w:rsidR="00EF13D3" w:rsidRPr="0034458C">
        <w:rPr>
          <w:color w:val="000000"/>
          <w:szCs w:val="24"/>
        </w:rPr>
        <w:t>Бурановского</w:t>
      </w:r>
      <w:r w:rsidR="0031121E" w:rsidRPr="0034458C">
        <w:rPr>
          <w:color w:val="000000"/>
          <w:szCs w:val="24"/>
        </w:rPr>
        <w:t xml:space="preserve"> сельсовета,</w:t>
      </w:r>
      <w:r w:rsidRPr="0034458C">
        <w:rPr>
          <w:color w:val="000000"/>
          <w:szCs w:val="24"/>
        </w:rPr>
        <w:t xml:space="preserve"> является гарантирующей организацией </w:t>
      </w:r>
      <w:r w:rsidR="00EF13D3" w:rsidRPr="0034458C">
        <w:rPr>
          <w:color w:val="000000"/>
          <w:szCs w:val="24"/>
        </w:rPr>
        <w:t>Бурановской</w:t>
      </w:r>
      <w:r w:rsidRPr="0034458C">
        <w:rPr>
          <w:color w:val="000000"/>
          <w:szCs w:val="24"/>
        </w:rPr>
        <w:t xml:space="preserve"> сельской централизованной системы водоснабжения</w:t>
      </w:r>
      <w:r w:rsidR="00380F3F" w:rsidRPr="0034458C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:rsidR="00161F3F" w:rsidRDefault="00161F3F" w:rsidP="00AD4564">
      <w:pPr>
        <w:widowControl w:val="0"/>
        <w:autoSpaceDE w:val="0"/>
        <w:autoSpaceDN w:val="0"/>
        <w:adjustRightInd w:val="0"/>
        <w:spacing w:after="0" w:line="360" w:lineRule="auto"/>
        <w:ind w:right="-22"/>
        <w:jc w:val="both"/>
        <w:rPr>
          <w:sz w:val="24"/>
          <w:szCs w:val="24"/>
        </w:rPr>
        <w:sectPr w:rsidR="00161F3F" w:rsidSect="005261A5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r>
        <w:rPr>
          <w:color w:val="000000"/>
          <w:sz w:val="20"/>
          <w:szCs w:val="24"/>
        </w:rPr>
        <w:t xml:space="preserve"> </w:t>
      </w:r>
    </w:p>
    <w:p w:rsidR="00A026C5" w:rsidRPr="00A026C5" w:rsidRDefault="00161F3F" w:rsidP="00A026C5">
      <w:pPr>
        <w:pStyle w:val="1"/>
        <w:spacing w:before="0" w:line="360" w:lineRule="auto"/>
      </w:pPr>
      <w:bookmarkStart w:id="6" w:name="_Toc64727640"/>
      <w:r w:rsidRPr="003C3160">
        <w:lastRenderedPageBreak/>
        <w:t>РАЗДЕЛ 4. ПРЕДЛОЖЕНИЯ ПО СТРОИТЕЛЬСТВУ, РЕКОНСТРУКЦИИ И МОДЕРНИЗАЦИИ ОБЪЕКТОВ ЦЕНТРАЛИЗОВАННЫХ СИСТЕМ ВОДОСНАБЖЕНИЯ</w:t>
      </w:r>
      <w:bookmarkEnd w:id="6"/>
    </w:p>
    <w:p w:rsidR="0031121E" w:rsidRDefault="00161F3F" w:rsidP="007304E0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4.1. Перечень основных мероприятий по реализации схем водоснабжения</w:t>
      </w:r>
    </w:p>
    <w:p w:rsidR="00A026C5" w:rsidRDefault="00A026C5" w:rsidP="007304E0">
      <w:pPr>
        <w:widowControl w:val="0"/>
        <w:autoSpaceDE w:val="0"/>
        <w:autoSpaceDN w:val="0"/>
        <w:adjustRightInd w:val="0"/>
        <w:spacing w:after="0" w:line="330" w:lineRule="exact"/>
        <w:ind w:firstLine="709"/>
        <w:jc w:val="both"/>
        <w:rPr>
          <w:b/>
          <w:i/>
          <w:color w:val="000000"/>
          <w:szCs w:val="24"/>
        </w:rPr>
      </w:pPr>
    </w:p>
    <w:p w:rsidR="00161F3F" w:rsidRPr="0031121E" w:rsidRDefault="0031121E" w:rsidP="007853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разделе приведен перечень основных мероприятий по</w:t>
      </w:r>
      <w:r w:rsidR="00161F3F">
        <w:rPr>
          <w:color w:val="000000"/>
          <w:szCs w:val="24"/>
        </w:rPr>
        <w:t xml:space="preserve"> р</w:t>
      </w:r>
      <w:r>
        <w:rPr>
          <w:color w:val="000000"/>
          <w:szCs w:val="24"/>
        </w:rPr>
        <w:t xml:space="preserve">еализации схемы водоснабжения, с выделением объектов, в том числе, для </w:t>
      </w:r>
      <w:r w:rsidR="00161F3F">
        <w:rPr>
          <w:color w:val="000000"/>
          <w:szCs w:val="24"/>
        </w:rPr>
        <w:t xml:space="preserve">которых требуется разработка документации по планировке территории. </w:t>
      </w:r>
      <w:r w:rsidR="00161F3F" w:rsidRPr="0031121E">
        <w:rPr>
          <w:color w:val="000000"/>
          <w:szCs w:val="24"/>
        </w:rPr>
        <w:t xml:space="preserve">Организационный перечень представлен в таблице </w:t>
      </w:r>
      <w:r w:rsidR="00161F3F" w:rsidRPr="003B316B">
        <w:rPr>
          <w:szCs w:val="24"/>
        </w:rPr>
        <w:t>2</w:t>
      </w:r>
      <w:r w:rsidR="0034458C" w:rsidRPr="003B316B">
        <w:rPr>
          <w:szCs w:val="24"/>
        </w:rPr>
        <w:t>0</w:t>
      </w:r>
      <w:r w:rsidR="00161F3F" w:rsidRPr="003B316B">
        <w:rPr>
          <w:szCs w:val="24"/>
        </w:rPr>
        <w:t>.</w:t>
      </w:r>
      <w:r w:rsidR="00161F3F" w:rsidRPr="0031121E">
        <w:rPr>
          <w:color w:val="000000"/>
          <w:szCs w:val="24"/>
        </w:rPr>
        <w:t xml:space="preserve"> </w:t>
      </w:r>
    </w:p>
    <w:p w:rsidR="00161F3F" w:rsidRDefault="00161F3F" w:rsidP="0078538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 </w:t>
      </w:r>
    </w:p>
    <w:p w:rsidR="00161F3F" w:rsidRPr="00397E51" w:rsidRDefault="00161F3F" w:rsidP="0078538B">
      <w:pPr>
        <w:spacing w:after="0"/>
        <w:rPr>
          <w:rFonts w:cs="Times New Roman"/>
          <w:b/>
          <w:i/>
          <w:sz w:val="24"/>
        </w:rPr>
      </w:pPr>
      <w:r w:rsidRPr="00397E51">
        <w:rPr>
          <w:rFonts w:cs="Times New Roman"/>
          <w:b/>
          <w:i/>
          <w:sz w:val="24"/>
        </w:rPr>
        <w:t>Таблица 2</w:t>
      </w:r>
      <w:r w:rsidR="00C94392">
        <w:rPr>
          <w:rFonts w:cs="Times New Roman"/>
          <w:b/>
          <w:i/>
          <w:sz w:val="24"/>
        </w:rPr>
        <w:t>0</w:t>
      </w:r>
      <w:r w:rsidRPr="00397E51">
        <w:rPr>
          <w:rFonts w:cs="Times New Roman"/>
          <w:b/>
          <w:i/>
          <w:sz w:val="24"/>
        </w:rPr>
        <w:t xml:space="preserve"> – Организационный перечень</w:t>
      </w:r>
    </w:p>
    <w:tbl>
      <w:tblPr>
        <w:tblStyle w:val="a5"/>
        <w:tblW w:w="0" w:type="auto"/>
        <w:jc w:val="center"/>
        <w:tblInd w:w="-964" w:type="dxa"/>
        <w:tblLook w:val="04A0"/>
      </w:tblPr>
      <w:tblGrid>
        <w:gridCol w:w="652"/>
        <w:gridCol w:w="4358"/>
        <w:gridCol w:w="3006"/>
        <w:gridCol w:w="1434"/>
      </w:tblGrid>
      <w:tr w:rsidR="00837843" w:rsidRPr="00397E51" w:rsidTr="00574A18">
        <w:trPr>
          <w:jc w:val="center"/>
        </w:trPr>
        <w:tc>
          <w:tcPr>
            <w:tcW w:w="652" w:type="dxa"/>
          </w:tcPr>
          <w:p w:rsidR="00837843" w:rsidRPr="00397E51" w:rsidRDefault="00837843" w:rsidP="0078538B">
            <w:pPr>
              <w:rPr>
                <w:rFonts w:cs="Times New Roman"/>
                <w:b/>
                <w:i/>
                <w:sz w:val="24"/>
              </w:rPr>
            </w:pPr>
            <w:r w:rsidRPr="00397E51">
              <w:rPr>
                <w:rFonts w:cs="Times New Roman"/>
                <w:b/>
                <w:i/>
                <w:sz w:val="24"/>
              </w:rPr>
              <w:t>№ п/п</w:t>
            </w:r>
          </w:p>
        </w:tc>
        <w:tc>
          <w:tcPr>
            <w:tcW w:w="4358" w:type="dxa"/>
          </w:tcPr>
          <w:p w:rsidR="00837843" w:rsidRPr="00397E51" w:rsidRDefault="00837843" w:rsidP="0078538B">
            <w:pPr>
              <w:rPr>
                <w:rFonts w:cs="Times New Roman"/>
                <w:b/>
                <w:i/>
                <w:sz w:val="24"/>
              </w:rPr>
            </w:pPr>
            <w:r w:rsidRPr="00397E51">
              <w:rPr>
                <w:rFonts w:cs="Times New Roman"/>
                <w:b/>
                <w:i/>
                <w:sz w:val="24"/>
              </w:rPr>
              <w:t>Наименование мероприятия</w:t>
            </w:r>
          </w:p>
        </w:tc>
        <w:tc>
          <w:tcPr>
            <w:tcW w:w="3006" w:type="dxa"/>
          </w:tcPr>
          <w:p w:rsidR="00837843" w:rsidRPr="00397E51" w:rsidRDefault="00837843" w:rsidP="0078538B">
            <w:pPr>
              <w:rPr>
                <w:rFonts w:cs="Times New Roman"/>
                <w:b/>
                <w:i/>
                <w:sz w:val="24"/>
              </w:rPr>
            </w:pPr>
            <w:r w:rsidRPr="00397E51">
              <w:rPr>
                <w:rFonts w:cs="Times New Roman"/>
                <w:b/>
                <w:i/>
                <w:sz w:val="24"/>
              </w:rPr>
              <w:t>Планируемый срок реализации мероприятия</w:t>
            </w:r>
          </w:p>
        </w:tc>
        <w:tc>
          <w:tcPr>
            <w:tcW w:w="1434" w:type="dxa"/>
          </w:tcPr>
          <w:p w:rsidR="00837843" w:rsidRPr="00397E51" w:rsidRDefault="00837843" w:rsidP="0078538B">
            <w:pPr>
              <w:rPr>
                <w:rFonts w:cs="Times New Roman"/>
                <w:b/>
                <w:i/>
                <w:sz w:val="24"/>
              </w:rPr>
            </w:pPr>
            <w:r w:rsidRPr="00397E51">
              <w:rPr>
                <w:rFonts w:cs="Times New Roman"/>
                <w:b/>
                <w:i/>
                <w:sz w:val="24"/>
              </w:rPr>
              <w:t>Год реализации проекта</w:t>
            </w:r>
          </w:p>
        </w:tc>
      </w:tr>
      <w:tr w:rsidR="00837843" w:rsidRPr="0034458C" w:rsidTr="00574A18">
        <w:trPr>
          <w:jc w:val="center"/>
        </w:trPr>
        <w:tc>
          <w:tcPr>
            <w:tcW w:w="652" w:type="dxa"/>
            <w:vAlign w:val="center"/>
          </w:tcPr>
          <w:p w:rsidR="00837843" w:rsidRPr="0034458C" w:rsidRDefault="00837843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1</w:t>
            </w:r>
          </w:p>
        </w:tc>
        <w:tc>
          <w:tcPr>
            <w:tcW w:w="4358" w:type="dxa"/>
          </w:tcPr>
          <w:p w:rsidR="00837843" w:rsidRPr="0034458C" w:rsidRDefault="002365F0" w:rsidP="004710D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 xml:space="preserve">Замена </w:t>
            </w:r>
            <w:r w:rsidR="00505BB9" w:rsidRPr="0034458C">
              <w:rPr>
                <w:rFonts w:cs="Times New Roman"/>
                <w:b/>
                <w:i/>
                <w:sz w:val="24"/>
              </w:rPr>
              <w:t xml:space="preserve">водонапорной башни </w:t>
            </w:r>
            <w:r w:rsidR="00FC0E24" w:rsidRPr="0034458C">
              <w:rPr>
                <w:rFonts w:cs="Times New Roman"/>
                <w:b/>
                <w:i/>
                <w:sz w:val="24"/>
              </w:rPr>
              <w:t xml:space="preserve">        </w:t>
            </w:r>
            <w:r w:rsidR="00574A18" w:rsidRPr="0034458C">
              <w:rPr>
                <w:rFonts w:cs="Times New Roman"/>
                <w:b/>
                <w:i/>
                <w:sz w:val="24"/>
              </w:rPr>
              <w:t xml:space="preserve">   </w:t>
            </w:r>
            <w:r w:rsidR="004710D0" w:rsidRPr="0034458C">
              <w:rPr>
                <w:rFonts w:cs="Times New Roman"/>
                <w:b/>
                <w:i/>
                <w:sz w:val="24"/>
              </w:rPr>
              <w:t>(</w:t>
            </w:r>
            <w:r w:rsidR="00505BB9" w:rsidRPr="0034458C">
              <w:rPr>
                <w:rFonts w:cs="Times New Roman"/>
                <w:b/>
                <w:i/>
                <w:sz w:val="24"/>
              </w:rPr>
              <w:t>ул. Боровая, 30</w:t>
            </w:r>
            <w:r w:rsidR="004710D0" w:rsidRPr="0034458C">
              <w:rPr>
                <w:rFonts w:cs="Times New Roman"/>
                <w:b/>
                <w:i/>
                <w:sz w:val="24"/>
              </w:rPr>
              <w:t>)</w:t>
            </w:r>
            <w:r w:rsidR="00505BB9" w:rsidRPr="0034458C">
              <w:rPr>
                <w:rFonts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:rsidR="00837843" w:rsidRPr="0034458C" w:rsidRDefault="00837843" w:rsidP="004710D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>I</w:t>
            </w:r>
            <w:r w:rsidR="004710D0" w:rsidRPr="0034458C">
              <w:rPr>
                <w:rFonts w:cs="Times New Roman"/>
                <w:b/>
                <w:i/>
                <w:sz w:val="24"/>
                <w:lang w:val="en-US"/>
              </w:rPr>
              <w:t>V</w:t>
            </w:r>
            <w:r w:rsidRPr="0034458C">
              <w:rPr>
                <w:rFonts w:cs="Times New Roman"/>
                <w:b/>
                <w:i/>
                <w:sz w:val="24"/>
              </w:rPr>
              <w:t xml:space="preserve"> квартал</w:t>
            </w:r>
          </w:p>
        </w:tc>
        <w:tc>
          <w:tcPr>
            <w:tcW w:w="1434" w:type="dxa"/>
            <w:vAlign w:val="center"/>
          </w:tcPr>
          <w:p w:rsidR="00837843" w:rsidRPr="0034458C" w:rsidRDefault="00837843" w:rsidP="002365F0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2021</w:t>
            </w:r>
          </w:p>
        </w:tc>
      </w:tr>
      <w:tr w:rsidR="002365F0" w:rsidRPr="0034458C" w:rsidTr="00574A18">
        <w:trPr>
          <w:jc w:val="center"/>
        </w:trPr>
        <w:tc>
          <w:tcPr>
            <w:tcW w:w="652" w:type="dxa"/>
            <w:vAlign w:val="center"/>
          </w:tcPr>
          <w:p w:rsidR="002365F0" w:rsidRPr="0034458C" w:rsidRDefault="002365F0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</w:t>
            </w:r>
          </w:p>
        </w:tc>
        <w:tc>
          <w:tcPr>
            <w:tcW w:w="4358" w:type="dxa"/>
          </w:tcPr>
          <w:p w:rsidR="002365F0" w:rsidRPr="0034458C" w:rsidRDefault="002365F0" w:rsidP="00574A18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 xml:space="preserve">Подключение и запуск </w:t>
            </w:r>
            <w:r w:rsidR="00574A18" w:rsidRPr="0034458C">
              <w:rPr>
                <w:rFonts w:cs="Times New Roman"/>
                <w:b/>
                <w:i/>
                <w:sz w:val="24"/>
              </w:rPr>
              <w:t xml:space="preserve">водонапорной башни </w:t>
            </w:r>
            <w:r w:rsidRPr="0034458C">
              <w:rPr>
                <w:rFonts w:cs="Times New Roman"/>
                <w:b/>
                <w:i/>
                <w:sz w:val="24"/>
              </w:rPr>
              <w:t>(ул. Боровая, 30)</w:t>
            </w:r>
          </w:p>
        </w:tc>
        <w:tc>
          <w:tcPr>
            <w:tcW w:w="3006" w:type="dxa"/>
            <w:vAlign w:val="center"/>
          </w:tcPr>
          <w:p w:rsidR="002365F0" w:rsidRPr="0034458C" w:rsidRDefault="002365F0" w:rsidP="004710D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2365F0" w:rsidRPr="0034458C" w:rsidRDefault="002365F0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2022</w:t>
            </w:r>
          </w:p>
        </w:tc>
      </w:tr>
      <w:tr w:rsidR="00837843" w:rsidRPr="0034458C" w:rsidTr="00574A18">
        <w:trPr>
          <w:jc w:val="center"/>
        </w:trPr>
        <w:tc>
          <w:tcPr>
            <w:tcW w:w="652" w:type="dxa"/>
            <w:vAlign w:val="center"/>
          </w:tcPr>
          <w:p w:rsidR="00837843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3</w:t>
            </w:r>
          </w:p>
        </w:tc>
        <w:tc>
          <w:tcPr>
            <w:tcW w:w="4358" w:type="dxa"/>
          </w:tcPr>
          <w:p w:rsidR="00837843" w:rsidRPr="0034458C" w:rsidRDefault="00FC0E24" w:rsidP="00161F3F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Вв</w:t>
            </w:r>
            <w:r w:rsidR="002365F0" w:rsidRPr="0034458C">
              <w:rPr>
                <w:rFonts w:cs="Times New Roman"/>
                <w:b/>
                <w:i/>
                <w:sz w:val="24"/>
              </w:rPr>
              <w:t>од в эксплуатацию</w:t>
            </w:r>
            <w:r w:rsidR="002D5378" w:rsidRPr="0034458C">
              <w:rPr>
                <w:rFonts w:cs="Times New Roman"/>
                <w:b/>
                <w:i/>
                <w:sz w:val="24"/>
              </w:rPr>
              <w:t xml:space="preserve"> и опломбирование</w:t>
            </w:r>
            <w:r w:rsidR="002365F0" w:rsidRPr="0034458C">
              <w:rPr>
                <w:rFonts w:cs="Times New Roman"/>
                <w:b/>
                <w:i/>
                <w:sz w:val="24"/>
              </w:rPr>
              <w:t xml:space="preserve"> </w:t>
            </w:r>
            <w:r w:rsidRPr="0034458C">
              <w:rPr>
                <w:rFonts w:cs="Times New Roman"/>
                <w:b/>
                <w:i/>
                <w:sz w:val="24"/>
              </w:rPr>
              <w:t>индивидуальных приборов учета холодной воды потребителей</w:t>
            </w:r>
          </w:p>
        </w:tc>
        <w:tc>
          <w:tcPr>
            <w:tcW w:w="3006" w:type="dxa"/>
            <w:vAlign w:val="center"/>
          </w:tcPr>
          <w:p w:rsidR="00837843" w:rsidRPr="0034458C" w:rsidRDefault="00837843" w:rsidP="002365F0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>I</w:t>
            </w:r>
            <w:r w:rsidR="002365F0" w:rsidRPr="0034458C">
              <w:rPr>
                <w:rFonts w:cs="Times New Roman"/>
                <w:b/>
                <w:i/>
                <w:sz w:val="24"/>
                <w:lang w:val="en-US"/>
              </w:rPr>
              <w:t>V</w:t>
            </w:r>
            <w:r w:rsidRPr="0034458C">
              <w:rPr>
                <w:rFonts w:cs="Times New Roman"/>
                <w:b/>
                <w:i/>
                <w:sz w:val="24"/>
              </w:rPr>
              <w:t xml:space="preserve"> квартал</w:t>
            </w:r>
          </w:p>
        </w:tc>
        <w:tc>
          <w:tcPr>
            <w:tcW w:w="1434" w:type="dxa"/>
            <w:vAlign w:val="center"/>
          </w:tcPr>
          <w:p w:rsidR="00837843" w:rsidRPr="0034458C" w:rsidRDefault="00837843" w:rsidP="00651244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202</w:t>
            </w:r>
            <w:r w:rsidR="00651244" w:rsidRPr="0034458C">
              <w:rPr>
                <w:rFonts w:cs="Times New Roman"/>
                <w:b/>
                <w:i/>
                <w:sz w:val="24"/>
              </w:rPr>
              <w:t>2</w:t>
            </w:r>
          </w:p>
        </w:tc>
      </w:tr>
      <w:tr w:rsidR="00505BB9" w:rsidRPr="0034458C" w:rsidTr="00574A18">
        <w:trPr>
          <w:jc w:val="center"/>
        </w:trPr>
        <w:tc>
          <w:tcPr>
            <w:tcW w:w="652" w:type="dxa"/>
            <w:vAlign w:val="center"/>
          </w:tcPr>
          <w:p w:rsidR="00505BB9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4</w:t>
            </w:r>
          </w:p>
        </w:tc>
        <w:tc>
          <w:tcPr>
            <w:tcW w:w="4358" w:type="dxa"/>
          </w:tcPr>
          <w:p w:rsidR="00505BB9" w:rsidRPr="0034458C" w:rsidRDefault="00651244" w:rsidP="00161F3F">
            <w:pPr>
              <w:rPr>
                <w:rFonts w:cs="Times New Roman"/>
                <w:b/>
                <w:i/>
                <w:color w:val="000000" w:themeColor="text1"/>
                <w:sz w:val="24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Замена</w:t>
            </w:r>
            <w:r w:rsidR="00D21BC5"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ветхих водопроводных сетей с </w:t>
            </w: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заменой запорной арматуры в водопроводных колодцах </w:t>
            </w:r>
            <w:r w:rsidR="00D21BC5"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по ул. Новая</w:t>
            </w:r>
          </w:p>
        </w:tc>
        <w:tc>
          <w:tcPr>
            <w:tcW w:w="3006" w:type="dxa"/>
            <w:vAlign w:val="center"/>
          </w:tcPr>
          <w:p w:rsidR="00505BB9" w:rsidRPr="0034458C" w:rsidRDefault="00D21BC5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II-III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505BB9" w:rsidRPr="0034458C" w:rsidRDefault="00D21BC5" w:rsidP="002365F0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2023</w:t>
            </w:r>
            <w:r w:rsidR="002365F0" w:rsidRPr="0034458C">
              <w:rPr>
                <w:rFonts w:cs="Times New Roman"/>
                <w:b/>
                <w:i/>
                <w:sz w:val="24"/>
                <w:lang w:val="en-US"/>
              </w:rPr>
              <w:t>-2024</w:t>
            </w:r>
          </w:p>
        </w:tc>
      </w:tr>
      <w:tr w:rsidR="00505BB9" w:rsidRPr="0034458C" w:rsidTr="00574A18">
        <w:trPr>
          <w:jc w:val="center"/>
        </w:trPr>
        <w:tc>
          <w:tcPr>
            <w:tcW w:w="652" w:type="dxa"/>
            <w:vAlign w:val="center"/>
          </w:tcPr>
          <w:p w:rsidR="00505BB9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5</w:t>
            </w:r>
          </w:p>
        </w:tc>
        <w:tc>
          <w:tcPr>
            <w:tcW w:w="4358" w:type="dxa"/>
          </w:tcPr>
          <w:p w:rsidR="00505BB9" w:rsidRPr="0034458C" w:rsidRDefault="00651244" w:rsidP="00161F3F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Замена насоса</w:t>
            </w:r>
          </w:p>
        </w:tc>
        <w:tc>
          <w:tcPr>
            <w:tcW w:w="3006" w:type="dxa"/>
            <w:vAlign w:val="center"/>
          </w:tcPr>
          <w:p w:rsidR="00505BB9" w:rsidRPr="0034458C" w:rsidRDefault="00651244" w:rsidP="00837843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505BB9" w:rsidRPr="0034458C" w:rsidRDefault="00651244" w:rsidP="002365F0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202</w:t>
            </w:r>
            <w:r w:rsidR="002365F0" w:rsidRPr="0034458C">
              <w:rPr>
                <w:rFonts w:cs="Times New Roman"/>
                <w:b/>
                <w:i/>
                <w:sz w:val="24"/>
                <w:lang w:val="en-US"/>
              </w:rPr>
              <w:t>5</w:t>
            </w:r>
          </w:p>
        </w:tc>
      </w:tr>
      <w:tr w:rsidR="00837843" w:rsidRPr="0034458C" w:rsidTr="00574A18">
        <w:trPr>
          <w:jc w:val="center"/>
        </w:trPr>
        <w:tc>
          <w:tcPr>
            <w:tcW w:w="652" w:type="dxa"/>
            <w:vAlign w:val="center"/>
          </w:tcPr>
          <w:p w:rsidR="00837843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6</w:t>
            </w:r>
          </w:p>
        </w:tc>
        <w:tc>
          <w:tcPr>
            <w:tcW w:w="4358" w:type="dxa"/>
          </w:tcPr>
          <w:p w:rsidR="00837843" w:rsidRPr="0034458C" w:rsidRDefault="00D21BC5" w:rsidP="00D21BC5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Замена ветхих водопроводных сетей с заменой запорной арматуры в водопроводных колодцах по ул. Молодежная</w:t>
            </w:r>
          </w:p>
        </w:tc>
        <w:tc>
          <w:tcPr>
            <w:tcW w:w="3006" w:type="dxa"/>
            <w:vAlign w:val="center"/>
          </w:tcPr>
          <w:p w:rsidR="00837843" w:rsidRPr="0034458C" w:rsidRDefault="00D21BC5" w:rsidP="00651244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II-III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837843" w:rsidRPr="0034458C" w:rsidRDefault="00D21BC5" w:rsidP="002365F0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202</w:t>
            </w:r>
            <w:r w:rsidR="002365F0" w:rsidRPr="0034458C">
              <w:rPr>
                <w:rFonts w:cs="Times New Roman"/>
                <w:b/>
                <w:i/>
                <w:sz w:val="24"/>
                <w:lang w:val="en-US"/>
              </w:rPr>
              <w:t>6-2027</w:t>
            </w:r>
          </w:p>
        </w:tc>
      </w:tr>
      <w:tr w:rsidR="002365F0" w:rsidRPr="0034458C" w:rsidTr="00574A18">
        <w:trPr>
          <w:jc w:val="center"/>
        </w:trPr>
        <w:tc>
          <w:tcPr>
            <w:tcW w:w="652" w:type="dxa"/>
            <w:vAlign w:val="center"/>
          </w:tcPr>
          <w:p w:rsidR="002365F0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7</w:t>
            </w:r>
          </w:p>
        </w:tc>
        <w:tc>
          <w:tcPr>
            <w:tcW w:w="4358" w:type="dxa"/>
          </w:tcPr>
          <w:p w:rsidR="002365F0" w:rsidRPr="0034458C" w:rsidRDefault="002365F0" w:rsidP="00D21BC5">
            <w:pPr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Подбор и установка системы фильтрации для водонапорной башни п. Бурановка ул. Боровая, 30</w:t>
            </w:r>
          </w:p>
        </w:tc>
        <w:tc>
          <w:tcPr>
            <w:tcW w:w="3006" w:type="dxa"/>
            <w:vAlign w:val="center"/>
          </w:tcPr>
          <w:p w:rsidR="002365F0" w:rsidRPr="0034458C" w:rsidRDefault="002365F0" w:rsidP="00651244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II-III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2365F0" w:rsidRPr="0034458C" w:rsidRDefault="002365F0" w:rsidP="007304E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2028-2029</w:t>
            </w:r>
          </w:p>
        </w:tc>
      </w:tr>
      <w:tr w:rsidR="00A6436E" w:rsidRPr="0034458C" w:rsidTr="00574A18">
        <w:trPr>
          <w:jc w:val="center"/>
        </w:trPr>
        <w:tc>
          <w:tcPr>
            <w:tcW w:w="652" w:type="dxa"/>
            <w:vAlign w:val="center"/>
          </w:tcPr>
          <w:p w:rsidR="00A6436E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8</w:t>
            </w:r>
          </w:p>
        </w:tc>
        <w:tc>
          <w:tcPr>
            <w:tcW w:w="4358" w:type="dxa"/>
          </w:tcPr>
          <w:p w:rsidR="00A6436E" w:rsidRPr="0034458C" w:rsidRDefault="00A026C5" w:rsidP="00A026C5">
            <w:pP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Исследование возможности организации  централизованного водоснабжения по ул. Лесная</w:t>
            </w:r>
          </w:p>
        </w:tc>
        <w:tc>
          <w:tcPr>
            <w:tcW w:w="3006" w:type="dxa"/>
            <w:vAlign w:val="center"/>
          </w:tcPr>
          <w:p w:rsidR="00A6436E" w:rsidRPr="0034458C" w:rsidRDefault="00A026C5" w:rsidP="00651244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A6436E" w:rsidRPr="0034458C" w:rsidRDefault="00A026C5" w:rsidP="007304E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2030</w:t>
            </w:r>
          </w:p>
        </w:tc>
      </w:tr>
      <w:tr w:rsidR="0078538B" w:rsidRPr="0034458C" w:rsidTr="00574A18">
        <w:trPr>
          <w:jc w:val="center"/>
        </w:trPr>
        <w:tc>
          <w:tcPr>
            <w:tcW w:w="652" w:type="dxa"/>
            <w:vAlign w:val="center"/>
          </w:tcPr>
          <w:p w:rsidR="0078538B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9</w:t>
            </w:r>
          </w:p>
        </w:tc>
        <w:tc>
          <w:tcPr>
            <w:tcW w:w="4358" w:type="dxa"/>
          </w:tcPr>
          <w:p w:rsidR="0078538B" w:rsidRPr="0034458C" w:rsidRDefault="0078538B" w:rsidP="00161F3F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 xml:space="preserve">Получение новой лицензии на добычу недр </w:t>
            </w:r>
          </w:p>
        </w:tc>
        <w:tc>
          <w:tcPr>
            <w:tcW w:w="3006" w:type="dxa"/>
            <w:vAlign w:val="center"/>
          </w:tcPr>
          <w:p w:rsidR="0078538B" w:rsidRPr="0034458C" w:rsidRDefault="0078538B" w:rsidP="00651244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78538B" w:rsidRPr="0034458C" w:rsidRDefault="0078538B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2031</w:t>
            </w:r>
          </w:p>
        </w:tc>
      </w:tr>
      <w:tr w:rsidR="00987627" w:rsidRPr="0034458C" w:rsidTr="00574A18">
        <w:trPr>
          <w:jc w:val="center"/>
        </w:trPr>
        <w:tc>
          <w:tcPr>
            <w:tcW w:w="652" w:type="dxa"/>
            <w:vAlign w:val="center"/>
          </w:tcPr>
          <w:p w:rsidR="00987627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10</w:t>
            </w:r>
          </w:p>
        </w:tc>
        <w:tc>
          <w:tcPr>
            <w:tcW w:w="4358" w:type="dxa"/>
          </w:tcPr>
          <w:p w:rsidR="00987627" w:rsidRPr="0034458C" w:rsidRDefault="00987627" w:rsidP="007304E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Замена ветхих водопроводных сетей с заменой запорной арматуры в водопроводных колодцах по ул. </w:t>
            </w:r>
            <w:r w:rsidR="007304E0"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Боровая</w:t>
            </w:r>
          </w:p>
        </w:tc>
        <w:tc>
          <w:tcPr>
            <w:tcW w:w="3006" w:type="dxa"/>
            <w:vAlign w:val="center"/>
          </w:tcPr>
          <w:p w:rsidR="00987627" w:rsidRPr="0034458C" w:rsidRDefault="007304E0" w:rsidP="00651244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II-III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987627" w:rsidRPr="0034458C" w:rsidRDefault="007304E0" w:rsidP="002365F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203</w:t>
            </w:r>
            <w:r w:rsidR="002365F0" w:rsidRPr="0034458C">
              <w:rPr>
                <w:rFonts w:cs="Times New Roman"/>
                <w:b/>
                <w:i/>
                <w:sz w:val="24"/>
              </w:rPr>
              <w:t>2</w:t>
            </w:r>
            <w:r w:rsidRPr="0034458C">
              <w:rPr>
                <w:rFonts w:cs="Times New Roman"/>
                <w:b/>
                <w:i/>
                <w:sz w:val="24"/>
              </w:rPr>
              <w:t>-203</w:t>
            </w:r>
            <w:r w:rsidR="002365F0" w:rsidRPr="0034458C">
              <w:rPr>
                <w:rFonts w:cs="Times New Roman"/>
                <w:b/>
                <w:i/>
                <w:sz w:val="24"/>
              </w:rPr>
              <w:t>3</w:t>
            </w:r>
          </w:p>
        </w:tc>
      </w:tr>
      <w:tr w:rsidR="007304E0" w:rsidRPr="0034458C" w:rsidTr="00574A18">
        <w:trPr>
          <w:jc w:val="center"/>
        </w:trPr>
        <w:tc>
          <w:tcPr>
            <w:tcW w:w="652" w:type="dxa"/>
            <w:vAlign w:val="center"/>
          </w:tcPr>
          <w:p w:rsidR="007304E0" w:rsidRPr="0034458C" w:rsidRDefault="00A6436E" w:rsidP="00837843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11</w:t>
            </w:r>
          </w:p>
        </w:tc>
        <w:tc>
          <w:tcPr>
            <w:tcW w:w="4358" w:type="dxa"/>
          </w:tcPr>
          <w:p w:rsidR="007304E0" w:rsidRPr="0034458C" w:rsidRDefault="007304E0" w:rsidP="007304E0">
            <w:pPr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Замена насоса</w:t>
            </w:r>
          </w:p>
        </w:tc>
        <w:tc>
          <w:tcPr>
            <w:tcW w:w="3006" w:type="dxa"/>
            <w:vAlign w:val="center"/>
          </w:tcPr>
          <w:p w:rsidR="007304E0" w:rsidRPr="0034458C" w:rsidRDefault="007304E0" w:rsidP="00651244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 xml:space="preserve">I </w:t>
            </w:r>
            <w:r w:rsidRPr="0034458C">
              <w:rPr>
                <w:rFonts w:cs="Times New Roman"/>
                <w:b/>
                <w:i/>
                <w:sz w:val="24"/>
              </w:rPr>
              <w:t>квартал</w:t>
            </w:r>
          </w:p>
        </w:tc>
        <w:tc>
          <w:tcPr>
            <w:tcW w:w="1434" w:type="dxa"/>
            <w:vAlign w:val="center"/>
          </w:tcPr>
          <w:p w:rsidR="007304E0" w:rsidRPr="0034458C" w:rsidRDefault="007304E0" w:rsidP="002365F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203</w:t>
            </w:r>
            <w:r w:rsidR="002365F0" w:rsidRPr="0034458C">
              <w:rPr>
                <w:rFonts w:cs="Times New Roman"/>
                <w:b/>
                <w:i/>
                <w:sz w:val="24"/>
              </w:rPr>
              <w:t>4</w:t>
            </w:r>
          </w:p>
        </w:tc>
      </w:tr>
      <w:tr w:rsidR="007304E0" w:rsidRPr="0034458C" w:rsidTr="00574A18">
        <w:trPr>
          <w:jc w:val="center"/>
        </w:trPr>
        <w:tc>
          <w:tcPr>
            <w:tcW w:w="652" w:type="dxa"/>
            <w:vAlign w:val="center"/>
          </w:tcPr>
          <w:p w:rsidR="007304E0" w:rsidRPr="0034458C" w:rsidRDefault="00A6436E" w:rsidP="002365F0">
            <w:pPr>
              <w:rPr>
                <w:rFonts w:cs="Times New Roman"/>
                <w:b/>
                <w:i/>
                <w:sz w:val="24"/>
              </w:rPr>
            </w:pPr>
            <w:r w:rsidRPr="0034458C">
              <w:rPr>
                <w:rFonts w:cs="Times New Roman"/>
                <w:b/>
                <w:i/>
                <w:sz w:val="24"/>
              </w:rPr>
              <w:t>12</w:t>
            </w:r>
          </w:p>
        </w:tc>
        <w:tc>
          <w:tcPr>
            <w:tcW w:w="4358" w:type="dxa"/>
          </w:tcPr>
          <w:p w:rsidR="007304E0" w:rsidRPr="0034458C" w:rsidRDefault="007304E0" w:rsidP="007304E0">
            <w:pPr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Замена водонапорной башни</w:t>
            </w:r>
          </w:p>
          <w:p w:rsidR="007304E0" w:rsidRPr="0034458C" w:rsidRDefault="007304E0" w:rsidP="007304E0">
            <w:pPr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58C"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(ул. Партизанская, 60)</w:t>
            </w:r>
          </w:p>
        </w:tc>
        <w:tc>
          <w:tcPr>
            <w:tcW w:w="3006" w:type="dxa"/>
            <w:vAlign w:val="center"/>
          </w:tcPr>
          <w:p w:rsidR="007304E0" w:rsidRPr="0034458C" w:rsidRDefault="007304E0" w:rsidP="00651244">
            <w:pPr>
              <w:rPr>
                <w:rFonts w:cs="Times New Roman"/>
                <w:b/>
                <w:i/>
                <w:sz w:val="24"/>
                <w:lang w:val="en-US"/>
              </w:rPr>
            </w:pPr>
            <w:r w:rsidRPr="0034458C">
              <w:rPr>
                <w:rFonts w:cs="Times New Roman"/>
                <w:b/>
                <w:i/>
                <w:sz w:val="24"/>
                <w:lang w:val="en-US"/>
              </w:rPr>
              <w:t>IV</w:t>
            </w:r>
            <w:r w:rsidRPr="0034458C">
              <w:rPr>
                <w:rFonts w:cs="Times New Roman"/>
                <w:b/>
                <w:i/>
                <w:sz w:val="24"/>
              </w:rPr>
              <w:t xml:space="preserve"> квартал</w:t>
            </w:r>
          </w:p>
        </w:tc>
        <w:tc>
          <w:tcPr>
            <w:tcW w:w="1434" w:type="dxa"/>
            <w:vAlign w:val="center"/>
          </w:tcPr>
          <w:p w:rsidR="007304E0" w:rsidRPr="003B316B" w:rsidRDefault="007304E0" w:rsidP="00837843">
            <w:pPr>
              <w:rPr>
                <w:rFonts w:cs="Times New Roman"/>
                <w:b/>
                <w:i/>
                <w:sz w:val="24"/>
              </w:rPr>
            </w:pPr>
            <w:r w:rsidRPr="003B316B">
              <w:rPr>
                <w:rFonts w:cs="Times New Roman"/>
                <w:b/>
                <w:i/>
                <w:sz w:val="24"/>
              </w:rPr>
              <w:t>203</w:t>
            </w:r>
            <w:r w:rsidR="0034458C" w:rsidRPr="003B316B">
              <w:rPr>
                <w:rFonts w:cs="Times New Roman"/>
                <w:b/>
                <w:i/>
                <w:sz w:val="24"/>
              </w:rPr>
              <w:t>4</w:t>
            </w:r>
          </w:p>
        </w:tc>
      </w:tr>
    </w:tbl>
    <w:p w:rsidR="00161F3F" w:rsidRDefault="00161F3F" w:rsidP="007853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lastRenderedPageBreak/>
        <w:t>Целью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мероприятий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строительству,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реконструкции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объектов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системы 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является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обеспечение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потребителей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гарантировано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безопасной питьевой водой с учетом потребностей преобразуемых территорий.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 xml:space="preserve">4.2. Техническое обоснование основных мероприятий по реализации схем водоснабжения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Pr="00AD4564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Технические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обоснования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основных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мероприятий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реализации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схем водоснабжения,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проводятся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основе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анализа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существующих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технических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 технологических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проблем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включают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себя,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зависимости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от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типа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объекта централизованной системы водоснабжения, оценку: роста антропогенной нагрузки на источники питьевого водоснабжения: 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развития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нормативной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базы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перспективы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дальнейшего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ужесточения требований к качеству питьевой воды; качества подаваемой воды населению на соответствие нормативным требованиям СанПиН 2.1.4.1074-01; 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негативного воздействия на окружающую среду;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развития жилых, общественно-деловых, промышленных зон </w:t>
      </w:r>
      <w:r w:rsidR="00DD6620">
        <w:rPr>
          <w:rFonts w:cs="Times New Roman"/>
          <w:color w:val="000000"/>
          <w:szCs w:val="28"/>
        </w:rPr>
        <w:t>Бурановского</w:t>
      </w:r>
      <w:r w:rsidR="00224F63" w:rsidRPr="00AD4564">
        <w:rPr>
          <w:rFonts w:cs="Times New Roman"/>
          <w:color w:val="000000"/>
          <w:szCs w:val="28"/>
        </w:rPr>
        <w:t xml:space="preserve"> сельсовета</w:t>
      </w:r>
      <w:r w:rsidRPr="00AD4564">
        <w:rPr>
          <w:rFonts w:cs="Times New Roman"/>
          <w:color w:val="000000"/>
          <w:szCs w:val="28"/>
        </w:rPr>
        <w:t>;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обеспеченности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централизованным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водоснабжением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территорий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="00DD6620">
        <w:rPr>
          <w:rFonts w:cs="Times New Roman"/>
          <w:color w:val="000000"/>
          <w:szCs w:val="28"/>
        </w:rPr>
        <w:t>Бурановского</w:t>
      </w:r>
      <w:r w:rsidR="00224F63" w:rsidRPr="00AD4564">
        <w:rPr>
          <w:rFonts w:cs="Times New Roman"/>
          <w:color w:val="000000"/>
          <w:szCs w:val="28"/>
        </w:rPr>
        <w:t xml:space="preserve"> сельсовета</w:t>
      </w:r>
      <w:r w:rsidRPr="00AD4564">
        <w:rPr>
          <w:rFonts w:cs="Times New Roman"/>
          <w:color w:val="000000"/>
          <w:szCs w:val="28"/>
        </w:rPr>
        <w:t xml:space="preserve">; 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существующего режима работы системы подачи и распределения воды;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существующих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потерь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воды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ее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транспортировке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текущий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уровень реализации системы управляемых организационно-технических мероприятий по воздействию на основные элементы системы водоснабжения </w:t>
      </w:r>
      <w:r w:rsidR="00DD6620">
        <w:rPr>
          <w:rFonts w:cs="Times New Roman"/>
          <w:color w:val="000000"/>
          <w:szCs w:val="28"/>
        </w:rPr>
        <w:t>Бурановского</w:t>
      </w:r>
      <w:r w:rsidR="00DD6620" w:rsidRPr="00AD4564">
        <w:rPr>
          <w:rFonts w:cs="Times New Roman"/>
          <w:color w:val="000000"/>
          <w:szCs w:val="28"/>
        </w:rPr>
        <w:t xml:space="preserve"> </w:t>
      </w:r>
      <w:r w:rsidR="00224F63" w:rsidRPr="00AD4564">
        <w:rPr>
          <w:rFonts w:cs="Times New Roman"/>
          <w:color w:val="000000"/>
          <w:szCs w:val="28"/>
        </w:rPr>
        <w:t xml:space="preserve">сельсовета </w:t>
      </w:r>
      <w:r w:rsidRPr="00AD4564">
        <w:rPr>
          <w:rFonts w:cs="Times New Roman"/>
          <w:color w:val="000000"/>
          <w:szCs w:val="28"/>
        </w:rPr>
        <w:t xml:space="preserve">с целью доставки питьевой воды потребителю с минимальными потерями; 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энергетической эффективности процессов в подготовке и транспортировке воды; </w:t>
      </w:r>
    </w:p>
    <w:p w:rsidR="00161F3F" w:rsidRPr="00AD4564" w:rsidRDefault="00161F3F" w:rsidP="009905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lastRenderedPageBreak/>
        <w:t>средств автоматизации и информатизации.</w:t>
      </w:r>
    </w:p>
    <w:p w:rsidR="00224F63" w:rsidRPr="0099050F" w:rsidRDefault="00161F3F" w:rsidP="0099050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</w:t>
      </w:r>
      <w:r w:rsidR="00224F63" w:rsidRPr="00AD4564">
        <w:rPr>
          <w:rFonts w:cs="Times New Roman"/>
          <w:color w:val="000000"/>
          <w:szCs w:val="28"/>
        </w:rPr>
        <w:t>у</w:t>
      </w:r>
      <w:r w:rsidRPr="00AD4564">
        <w:rPr>
          <w:rFonts w:cs="Times New Roman"/>
          <w:color w:val="000000"/>
          <w:szCs w:val="28"/>
        </w:rPr>
        <w:t>словиях снижения водопотребления необходимо принимать технические решения, направленные на оптимизацию режима подачи и распределения воды. Однако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вопрос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обеспечения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оптимальных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скоростей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движения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воды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в </w:t>
      </w:r>
      <w:r w:rsidRPr="0099050F">
        <w:rPr>
          <w:rFonts w:cs="Times New Roman"/>
          <w:color w:val="000000"/>
          <w:szCs w:val="28"/>
        </w:rPr>
        <w:t>распределительной</w:t>
      </w:r>
      <w:r w:rsidR="0099050F" w:rsidRPr="0099050F">
        <w:rPr>
          <w:rFonts w:cs="Times New Roman"/>
          <w:color w:val="000000"/>
          <w:szCs w:val="28"/>
        </w:rPr>
        <w:t xml:space="preserve"> </w:t>
      </w:r>
      <w:r w:rsidRPr="0099050F">
        <w:rPr>
          <w:rFonts w:cs="Times New Roman"/>
          <w:color w:val="000000"/>
          <w:szCs w:val="28"/>
        </w:rPr>
        <w:t>сети</w:t>
      </w:r>
      <w:r w:rsidR="0099050F" w:rsidRPr="0099050F">
        <w:rPr>
          <w:rFonts w:cs="Times New Roman"/>
          <w:color w:val="000000"/>
          <w:szCs w:val="28"/>
        </w:rPr>
        <w:t xml:space="preserve"> </w:t>
      </w:r>
      <w:r w:rsidRPr="0099050F">
        <w:rPr>
          <w:rFonts w:cs="Times New Roman"/>
          <w:color w:val="000000"/>
          <w:szCs w:val="28"/>
        </w:rPr>
        <w:t>связан</w:t>
      </w:r>
      <w:r w:rsidR="0099050F" w:rsidRPr="0099050F">
        <w:rPr>
          <w:rFonts w:cs="Times New Roman"/>
          <w:color w:val="000000"/>
          <w:szCs w:val="28"/>
        </w:rPr>
        <w:t xml:space="preserve"> </w:t>
      </w:r>
      <w:r w:rsidRPr="0099050F">
        <w:rPr>
          <w:rFonts w:cs="Times New Roman"/>
          <w:color w:val="000000"/>
          <w:szCs w:val="28"/>
        </w:rPr>
        <w:t>с</w:t>
      </w:r>
      <w:r w:rsidR="0099050F" w:rsidRPr="0099050F">
        <w:rPr>
          <w:rFonts w:cs="Times New Roman"/>
          <w:color w:val="000000"/>
          <w:szCs w:val="28"/>
        </w:rPr>
        <w:t xml:space="preserve"> </w:t>
      </w:r>
      <w:r w:rsidRPr="0099050F">
        <w:rPr>
          <w:rFonts w:cs="Times New Roman"/>
          <w:color w:val="000000"/>
          <w:szCs w:val="28"/>
        </w:rPr>
        <w:t>необходимостью</w:t>
      </w:r>
      <w:r w:rsidR="0099050F" w:rsidRPr="0099050F">
        <w:rPr>
          <w:rFonts w:cs="Times New Roman"/>
          <w:color w:val="000000"/>
          <w:szCs w:val="28"/>
        </w:rPr>
        <w:t xml:space="preserve"> </w:t>
      </w:r>
      <w:r w:rsidRPr="0099050F">
        <w:rPr>
          <w:rFonts w:cs="Times New Roman"/>
          <w:color w:val="000000"/>
          <w:szCs w:val="28"/>
        </w:rPr>
        <w:t>уменьшения</w:t>
      </w:r>
      <w:r w:rsidR="0099050F" w:rsidRPr="0099050F">
        <w:rPr>
          <w:rFonts w:cs="Times New Roman"/>
          <w:color w:val="000000"/>
          <w:szCs w:val="28"/>
        </w:rPr>
        <w:t xml:space="preserve"> </w:t>
      </w:r>
      <w:r w:rsidRPr="0099050F">
        <w:rPr>
          <w:rFonts w:cs="Times New Roman"/>
          <w:color w:val="000000"/>
          <w:szCs w:val="28"/>
        </w:rPr>
        <w:t xml:space="preserve">диаметров </w:t>
      </w:r>
      <w:r w:rsidR="0078538B" w:rsidRPr="0034458C">
        <w:rPr>
          <w:rFonts w:cs="Times New Roman"/>
          <w:color w:val="000000"/>
          <w:szCs w:val="28"/>
        </w:rPr>
        <w:t>водопроводных сетей.</w:t>
      </w:r>
      <w:r w:rsidR="0099050F" w:rsidRPr="0099050F">
        <w:rPr>
          <w:rFonts w:cs="Times New Roman"/>
          <w:color w:val="000000"/>
          <w:szCs w:val="28"/>
        </w:rPr>
        <w:t xml:space="preserve"> </w:t>
      </w:r>
    </w:p>
    <w:p w:rsidR="00161F3F" w:rsidRPr="00AD4564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Поскольку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основной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проблемой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является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высокая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изношенность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сетей,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то неизбежно возникают проблемы с качеством питьевой воды. </w:t>
      </w:r>
    </w:p>
    <w:p w:rsidR="0099050F" w:rsidRPr="00AD4564" w:rsidRDefault="00161F3F" w:rsidP="00B85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Поэтому необходим комплексный подход дл</w:t>
      </w:r>
      <w:r w:rsidR="0099050F">
        <w:rPr>
          <w:rFonts w:cs="Times New Roman"/>
          <w:color w:val="000000"/>
          <w:szCs w:val="28"/>
        </w:rPr>
        <w:t>я решения существующих проблем с</w:t>
      </w:r>
      <w:r w:rsidRPr="00AD4564">
        <w:rPr>
          <w:rFonts w:cs="Times New Roman"/>
          <w:color w:val="000000"/>
          <w:szCs w:val="28"/>
        </w:rPr>
        <w:t xml:space="preserve"> применением современных технологий.</w:t>
      </w:r>
    </w:p>
    <w:p w:rsidR="0099050F" w:rsidRPr="00AD4564" w:rsidRDefault="00161F3F" w:rsidP="00574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>4.2.1. Гидрологические характеристики потенциальных источников водоснабжения, санитарные характеристики источников водоснабжения и сведения о возможном изменении гидрологических характеристик потенциальных источников водоснабжения, санитарных характеристик источников в результате реализации мероприятий, предусмотренных схемой водоснабжения</w:t>
      </w:r>
    </w:p>
    <w:p w:rsidR="0099050F" w:rsidRPr="00AD4564" w:rsidRDefault="00161F3F" w:rsidP="00574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Характеристика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существующих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источников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приведена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 разделе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1.4.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Основным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источником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="00DD6620">
        <w:rPr>
          <w:rFonts w:cs="Times New Roman"/>
          <w:color w:val="000000"/>
          <w:szCs w:val="28"/>
        </w:rPr>
        <w:t>Бурановского</w:t>
      </w:r>
      <w:r w:rsidR="00224F63" w:rsidRPr="00AD4564">
        <w:rPr>
          <w:rFonts w:cs="Times New Roman"/>
          <w:color w:val="000000"/>
          <w:szCs w:val="28"/>
        </w:rPr>
        <w:t xml:space="preserve"> сельсовета </w:t>
      </w:r>
      <w:r w:rsidRPr="00AD4564">
        <w:rPr>
          <w:rFonts w:cs="Times New Roman"/>
          <w:color w:val="000000"/>
          <w:szCs w:val="28"/>
        </w:rPr>
        <w:t xml:space="preserve">останется </w:t>
      </w:r>
      <w:r w:rsidR="00224F63" w:rsidRPr="00AD4564">
        <w:rPr>
          <w:rFonts w:cs="Times New Roman"/>
          <w:color w:val="000000"/>
          <w:szCs w:val="28"/>
        </w:rPr>
        <w:t>с</w:t>
      </w:r>
      <w:r w:rsidRPr="00AD4564">
        <w:rPr>
          <w:rFonts w:cs="Times New Roman"/>
          <w:color w:val="000000"/>
          <w:szCs w:val="28"/>
        </w:rPr>
        <w:t>кваж</w:t>
      </w:r>
      <w:r w:rsidR="00224F63" w:rsidRPr="00AD4564">
        <w:rPr>
          <w:rFonts w:cs="Times New Roman"/>
          <w:color w:val="000000"/>
          <w:szCs w:val="28"/>
        </w:rPr>
        <w:t>и</w:t>
      </w:r>
      <w:r w:rsidRPr="00AD4564">
        <w:rPr>
          <w:rFonts w:cs="Times New Roman"/>
          <w:color w:val="000000"/>
          <w:szCs w:val="28"/>
        </w:rPr>
        <w:t>нный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хоз.</w:t>
      </w:r>
      <w:r w:rsidR="00224F63" w:rsidRPr="00AD4564">
        <w:rPr>
          <w:rFonts w:cs="Times New Roman"/>
          <w:color w:val="000000"/>
          <w:szCs w:val="28"/>
        </w:rPr>
        <w:t xml:space="preserve"> питьевой</w:t>
      </w:r>
      <w:r w:rsidR="0099050F">
        <w:rPr>
          <w:rFonts w:cs="Times New Roman"/>
          <w:color w:val="000000"/>
          <w:szCs w:val="28"/>
        </w:rPr>
        <w:t xml:space="preserve"> </w:t>
      </w:r>
      <w:r w:rsidR="00224F63" w:rsidRPr="00AD4564">
        <w:rPr>
          <w:rFonts w:cs="Times New Roman"/>
          <w:color w:val="000000"/>
          <w:szCs w:val="28"/>
        </w:rPr>
        <w:t xml:space="preserve">водозабор. </w:t>
      </w:r>
      <w:r w:rsidRPr="00AD4564">
        <w:rPr>
          <w:rFonts w:cs="Times New Roman"/>
          <w:color w:val="000000"/>
          <w:szCs w:val="28"/>
        </w:rPr>
        <w:t>Схемой водоснабжения и водоотведения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="00DD6620">
        <w:rPr>
          <w:rFonts w:cs="Times New Roman"/>
          <w:color w:val="000000"/>
          <w:szCs w:val="28"/>
        </w:rPr>
        <w:t>Бурановского</w:t>
      </w:r>
      <w:r w:rsidR="00224F63" w:rsidRPr="00AD4564">
        <w:rPr>
          <w:rFonts w:cs="Times New Roman"/>
          <w:color w:val="000000"/>
          <w:szCs w:val="28"/>
        </w:rPr>
        <w:t xml:space="preserve"> сельсовета </w:t>
      </w:r>
      <w:r w:rsidRPr="00AD4564">
        <w:rPr>
          <w:rFonts w:cs="Times New Roman"/>
          <w:color w:val="000000"/>
          <w:szCs w:val="28"/>
        </w:rPr>
        <w:t xml:space="preserve">на период до </w:t>
      </w:r>
      <w:r w:rsidRPr="003B316B">
        <w:rPr>
          <w:rFonts w:cs="Times New Roman"/>
          <w:szCs w:val="28"/>
        </w:rPr>
        <w:t>203</w:t>
      </w:r>
      <w:r w:rsidR="0034458C" w:rsidRPr="003B316B">
        <w:rPr>
          <w:rFonts w:cs="Times New Roman"/>
          <w:szCs w:val="28"/>
        </w:rPr>
        <w:t>4</w:t>
      </w:r>
      <w:r w:rsidRPr="003B316B">
        <w:rPr>
          <w:rFonts w:cs="Times New Roman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года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привлечение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новых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потенциальных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источников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 строительство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дополнительных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водозаборов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из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существующих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поверхностных водоисточников не предусматривается. </w:t>
      </w:r>
    </w:p>
    <w:p w:rsidR="0099050F" w:rsidRPr="00AD4564" w:rsidRDefault="00161F3F" w:rsidP="00574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 xml:space="preserve">4.3. Сведения о строящихся, реконструируемых и предлагаемых к выводу из эксплуатации объектах </w:t>
      </w:r>
    </w:p>
    <w:p w:rsidR="00161F3F" w:rsidRPr="00AD4564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Сведения о строящихся и реконструируемых объектах изложены в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разделе 4.1, исходя из данных о перспективном потреблении воды, и территориального баланса подачи воды по зонам действия водопроводных сооружений, подготовлен анализ резервов и дефицитов производственных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мощностей системы водоснабжения на перспективу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до</w:t>
      </w:r>
      <w:r w:rsidR="0099050F">
        <w:rPr>
          <w:rFonts w:cs="Times New Roman"/>
          <w:color w:val="000000"/>
          <w:szCs w:val="28"/>
        </w:rPr>
        <w:t xml:space="preserve"> </w:t>
      </w:r>
      <w:r w:rsidRPr="003B316B">
        <w:rPr>
          <w:rFonts w:cs="Times New Roman"/>
          <w:szCs w:val="28"/>
        </w:rPr>
        <w:t>203</w:t>
      </w:r>
      <w:r w:rsidR="0034458C" w:rsidRPr="003B316B">
        <w:rPr>
          <w:rFonts w:cs="Times New Roman"/>
          <w:szCs w:val="28"/>
        </w:rPr>
        <w:t>4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года</w:t>
      </w:r>
      <w:r w:rsidR="00574A18">
        <w:rPr>
          <w:rFonts w:cs="Times New Roman"/>
          <w:color w:val="000000"/>
          <w:szCs w:val="28"/>
        </w:rPr>
        <w:t>.</w:t>
      </w:r>
      <w:r w:rsidRPr="00AD4564">
        <w:rPr>
          <w:rFonts w:cs="Times New Roman"/>
          <w:color w:val="000000"/>
          <w:szCs w:val="28"/>
        </w:rPr>
        <w:t xml:space="preserve"> </w:t>
      </w:r>
    </w:p>
    <w:p w:rsidR="00161F3F" w:rsidRPr="00AD4564" w:rsidRDefault="00161F3F" w:rsidP="00574A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  <w:sectPr w:rsidR="00161F3F" w:rsidRPr="00AD4564" w:rsidSect="0099050F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161F3F" w:rsidRDefault="00161F3F" w:rsidP="00606D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lastRenderedPageBreak/>
        <w:t>4.</w:t>
      </w:r>
      <w:r w:rsidR="00606D69">
        <w:rPr>
          <w:rFonts w:cs="Times New Roman"/>
          <w:b/>
          <w:i/>
          <w:color w:val="000000"/>
          <w:szCs w:val="28"/>
        </w:rPr>
        <w:t>4</w:t>
      </w:r>
      <w:r w:rsidRPr="00AD4564">
        <w:rPr>
          <w:rFonts w:cs="Times New Roman"/>
          <w:b/>
          <w:i/>
          <w:color w:val="000000"/>
          <w:szCs w:val="28"/>
        </w:rPr>
        <w:t xml:space="preserve">. Сведения об оснащенности </w:t>
      </w:r>
      <w:r w:rsidR="00F604E9">
        <w:rPr>
          <w:rFonts w:cs="Times New Roman"/>
          <w:b/>
          <w:i/>
          <w:color w:val="000000"/>
          <w:szCs w:val="28"/>
        </w:rPr>
        <w:t xml:space="preserve">жилых домов, </w:t>
      </w:r>
      <w:r w:rsidRPr="00AD4564">
        <w:rPr>
          <w:rFonts w:cs="Times New Roman"/>
          <w:b/>
          <w:i/>
          <w:color w:val="000000"/>
          <w:szCs w:val="28"/>
        </w:rPr>
        <w:t>зданий, строений, приборами учета воды и их применении при осуществлении расчетов за потребленную воду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Сведения об оснащенности </w:t>
      </w:r>
      <w:r w:rsidR="00F604E9">
        <w:rPr>
          <w:rFonts w:cs="Times New Roman"/>
          <w:color w:val="000000"/>
          <w:szCs w:val="28"/>
        </w:rPr>
        <w:t xml:space="preserve"> жилых домов, </w:t>
      </w:r>
      <w:r w:rsidRPr="00AD4564">
        <w:rPr>
          <w:rFonts w:cs="Times New Roman"/>
          <w:color w:val="000000"/>
          <w:szCs w:val="28"/>
        </w:rPr>
        <w:t>зданий, строений, приборами учета воды и мероприятиях по формированию системы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измерений с формированием баланса подачи и потребления воды в режиме реального времени учтены</w:t>
      </w:r>
      <w:r w:rsidR="00837843">
        <w:rPr>
          <w:rFonts w:cs="Times New Roman"/>
          <w:color w:val="000000"/>
          <w:szCs w:val="28"/>
        </w:rPr>
        <w:t>.</w:t>
      </w:r>
      <w:r w:rsidRPr="00AD4564">
        <w:rPr>
          <w:rFonts w:cs="Times New Roman"/>
          <w:color w:val="000000"/>
          <w:szCs w:val="28"/>
        </w:rPr>
        <w:t xml:space="preserve"> </w:t>
      </w:r>
      <w:r w:rsidR="00606D69" w:rsidRPr="0034458C">
        <w:rPr>
          <w:rFonts w:cs="Times New Roman"/>
          <w:color w:val="000000"/>
          <w:szCs w:val="28"/>
        </w:rPr>
        <w:t xml:space="preserve">Приборы учета в зданиях, жилых домах отсутствуют. Расчеты за потребленную воду производятся </w:t>
      </w:r>
      <w:r w:rsidR="000523A1" w:rsidRPr="0034458C">
        <w:rPr>
          <w:rFonts w:cs="Times New Roman"/>
          <w:color w:val="000000"/>
          <w:szCs w:val="28"/>
        </w:rPr>
        <w:t>на основании  действующих нормативов и тарифов на холодную питьевую воду.</w:t>
      </w:r>
      <w:r w:rsidR="000523A1">
        <w:rPr>
          <w:rFonts w:cs="Times New Roman"/>
          <w:color w:val="000000"/>
          <w:szCs w:val="28"/>
        </w:rPr>
        <w:t xml:space="preserve">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99050F" w:rsidRPr="0034458C" w:rsidRDefault="00161F3F" w:rsidP="002D7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>4.</w:t>
      </w:r>
      <w:r w:rsidR="004A4C12" w:rsidRPr="0034458C">
        <w:rPr>
          <w:rFonts w:cs="Times New Roman"/>
          <w:b/>
          <w:i/>
          <w:color w:val="000000"/>
          <w:szCs w:val="28"/>
        </w:rPr>
        <w:t>5</w:t>
      </w:r>
      <w:r w:rsidRPr="0034458C">
        <w:rPr>
          <w:rFonts w:cs="Times New Roman"/>
          <w:b/>
          <w:i/>
          <w:color w:val="000000"/>
          <w:szCs w:val="28"/>
        </w:rPr>
        <w:t xml:space="preserve">. Описание вариантов маршрутов прохождения </w:t>
      </w:r>
      <w:r w:rsidR="00F604E9" w:rsidRPr="0034458C">
        <w:rPr>
          <w:rFonts w:cs="Times New Roman"/>
          <w:b/>
          <w:i/>
          <w:color w:val="000000"/>
          <w:szCs w:val="28"/>
        </w:rPr>
        <w:t>водопроводных сетей</w:t>
      </w:r>
      <w:r w:rsidRPr="0034458C">
        <w:rPr>
          <w:rFonts w:cs="Times New Roman"/>
          <w:b/>
          <w:i/>
          <w:color w:val="000000"/>
          <w:szCs w:val="28"/>
        </w:rPr>
        <w:t xml:space="preserve"> </w:t>
      </w:r>
    </w:p>
    <w:p w:rsidR="002D76A3" w:rsidRPr="0034458C" w:rsidRDefault="002D76A3" w:rsidP="002D76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Pr="0034458C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34458C">
        <w:rPr>
          <w:rFonts w:cs="Times New Roman"/>
          <w:color w:val="000000"/>
          <w:szCs w:val="28"/>
        </w:rPr>
        <w:t>Варианты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маршрутов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прохождения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F604E9" w:rsidRPr="0034458C">
        <w:rPr>
          <w:rFonts w:cs="Times New Roman"/>
          <w:color w:val="000000"/>
          <w:szCs w:val="28"/>
        </w:rPr>
        <w:t>водопроводных сетей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выбраны</w:t>
      </w:r>
      <w:r w:rsidR="00224F63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в условиях</w:t>
      </w:r>
      <w:r w:rsidR="00224F63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замены существующих технически не пригодных к эксплуатации</w:t>
      </w:r>
      <w:r w:rsidR="00224F63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 xml:space="preserve">с учетом искусственных и естественных преград </w:t>
      </w:r>
      <w:r w:rsidRPr="0034458C">
        <w:rPr>
          <w:rFonts w:cs="Times New Roman"/>
          <w:color w:val="000000" w:themeColor="text1"/>
          <w:szCs w:val="28"/>
        </w:rPr>
        <w:t xml:space="preserve">и </w:t>
      </w:r>
      <w:r w:rsidR="00F604E9" w:rsidRPr="0034458C">
        <w:rPr>
          <w:rFonts w:cs="Times New Roman"/>
          <w:color w:val="000000" w:themeColor="text1"/>
          <w:szCs w:val="28"/>
        </w:rPr>
        <w:t>предполагают замену в местах их прохождения на сегодняшний день.</w:t>
      </w:r>
    </w:p>
    <w:p w:rsidR="00161F3F" w:rsidRDefault="00F604E9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34458C">
        <w:rPr>
          <w:rFonts w:cs="Times New Roman"/>
          <w:color w:val="000000"/>
          <w:szCs w:val="28"/>
        </w:rPr>
        <w:t>Маршруты прохождения водопроводных сетей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161F3F" w:rsidRPr="0034458C">
        <w:rPr>
          <w:rFonts w:cs="Times New Roman"/>
          <w:color w:val="000000"/>
          <w:szCs w:val="28"/>
        </w:rPr>
        <w:t>подлежат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161F3F" w:rsidRPr="0034458C">
        <w:rPr>
          <w:rFonts w:cs="Times New Roman"/>
          <w:color w:val="000000"/>
          <w:szCs w:val="28"/>
        </w:rPr>
        <w:t>уточнению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161F3F" w:rsidRPr="0034458C">
        <w:rPr>
          <w:rFonts w:cs="Times New Roman"/>
          <w:color w:val="000000"/>
          <w:szCs w:val="28"/>
        </w:rPr>
        <w:t>и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161F3F" w:rsidRPr="0034458C">
        <w:rPr>
          <w:rFonts w:cs="Times New Roman"/>
          <w:color w:val="000000"/>
          <w:szCs w:val="28"/>
        </w:rPr>
        <w:t>корректировке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161F3F" w:rsidRPr="0034458C">
        <w:rPr>
          <w:rFonts w:cs="Times New Roman"/>
          <w:color w:val="000000"/>
          <w:szCs w:val="28"/>
        </w:rPr>
        <w:t>на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161F3F" w:rsidRPr="0034458C">
        <w:rPr>
          <w:rFonts w:cs="Times New Roman"/>
          <w:color w:val="000000"/>
          <w:szCs w:val="28"/>
        </w:rPr>
        <w:t>стадии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161F3F" w:rsidRPr="0034458C">
        <w:rPr>
          <w:rFonts w:cs="Times New Roman"/>
          <w:color w:val="000000"/>
          <w:szCs w:val="28"/>
        </w:rPr>
        <w:t>проектирования объектов схемы.</w:t>
      </w:r>
      <w:r w:rsidR="00161F3F" w:rsidRPr="00AD4564">
        <w:rPr>
          <w:rFonts w:cs="Times New Roman"/>
          <w:color w:val="000000"/>
          <w:szCs w:val="28"/>
        </w:rPr>
        <w:t xml:space="preserve">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161F3F" w:rsidRPr="0034458C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34458C">
        <w:rPr>
          <w:rFonts w:cs="Times New Roman"/>
          <w:b/>
          <w:i/>
          <w:color w:val="000000"/>
          <w:szCs w:val="28"/>
        </w:rPr>
        <w:t>4.</w:t>
      </w:r>
      <w:r w:rsidR="00F604E9" w:rsidRPr="0034458C">
        <w:rPr>
          <w:rFonts w:cs="Times New Roman"/>
          <w:b/>
          <w:i/>
          <w:color w:val="000000"/>
          <w:szCs w:val="28"/>
        </w:rPr>
        <w:t>6</w:t>
      </w:r>
      <w:r w:rsidRPr="0034458C">
        <w:rPr>
          <w:rFonts w:cs="Times New Roman"/>
          <w:b/>
          <w:i/>
          <w:color w:val="000000"/>
          <w:szCs w:val="28"/>
        </w:rPr>
        <w:t>. Рекомендации о месте размещения водонапорных башен</w:t>
      </w:r>
    </w:p>
    <w:p w:rsidR="0099050F" w:rsidRPr="0034458C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34458C">
        <w:rPr>
          <w:rFonts w:cs="Times New Roman"/>
          <w:color w:val="000000"/>
          <w:szCs w:val="28"/>
        </w:rPr>
        <w:t>Мероприятия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предусматривают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F604E9" w:rsidRPr="0034458C">
        <w:rPr>
          <w:rFonts w:cs="Times New Roman"/>
          <w:color w:val="000000"/>
          <w:szCs w:val="28"/>
        </w:rPr>
        <w:t>реконструкцию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="00F604E9" w:rsidRPr="0034458C">
        <w:rPr>
          <w:rFonts w:cs="Times New Roman"/>
          <w:color w:val="000000"/>
          <w:szCs w:val="28"/>
        </w:rPr>
        <w:t>водонапорных башен в пределах земельных участков, на которых они расположены.</w:t>
      </w:r>
      <w:r w:rsidRPr="00AD4564">
        <w:rPr>
          <w:rFonts w:cs="Times New Roman"/>
          <w:color w:val="000000"/>
          <w:szCs w:val="28"/>
        </w:rPr>
        <w:t xml:space="preserve">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>4.</w:t>
      </w:r>
      <w:r w:rsidR="00F604E9">
        <w:rPr>
          <w:rFonts w:cs="Times New Roman"/>
          <w:b/>
          <w:i/>
          <w:color w:val="000000"/>
          <w:szCs w:val="28"/>
        </w:rPr>
        <w:t>7</w:t>
      </w:r>
      <w:r w:rsidRPr="00AD4564">
        <w:rPr>
          <w:rFonts w:cs="Times New Roman"/>
          <w:b/>
          <w:i/>
          <w:color w:val="000000"/>
          <w:szCs w:val="28"/>
        </w:rPr>
        <w:t xml:space="preserve">. Границы планируемых зон размещения объектов централизованных систем холодного водоснабжения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Границы планируемых зон размещения объектов централизованных </w:t>
      </w:r>
      <w:r w:rsidRPr="00AD4564">
        <w:rPr>
          <w:rFonts w:cs="Times New Roman"/>
          <w:color w:val="000000"/>
          <w:szCs w:val="28"/>
        </w:rPr>
        <w:lastRenderedPageBreak/>
        <w:t>систем водоснабжения,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расположены в существующих границах поселения.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>4.</w:t>
      </w:r>
      <w:r w:rsidR="00F604E9">
        <w:rPr>
          <w:rFonts w:cs="Times New Roman"/>
          <w:b/>
          <w:i/>
          <w:color w:val="000000"/>
          <w:szCs w:val="28"/>
        </w:rPr>
        <w:t>8</w:t>
      </w:r>
      <w:r w:rsidRPr="00AD4564">
        <w:rPr>
          <w:rFonts w:cs="Times New Roman"/>
          <w:b/>
          <w:i/>
          <w:color w:val="000000"/>
          <w:szCs w:val="28"/>
        </w:rPr>
        <w:t>. Карты (схемы) существующего и планируемого размещения</w:t>
      </w:r>
      <w:r w:rsidR="00224F63" w:rsidRPr="00AD4564">
        <w:rPr>
          <w:rFonts w:cs="Times New Roman"/>
          <w:b/>
          <w:i/>
          <w:color w:val="000000"/>
          <w:szCs w:val="28"/>
        </w:rPr>
        <w:t xml:space="preserve"> </w:t>
      </w:r>
      <w:r w:rsidRPr="00AD4564">
        <w:rPr>
          <w:rFonts w:cs="Times New Roman"/>
          <w:b/>
          <w:i/>
          <w:color w:val="000000"/>
          <w:szCs w:val="28"/>
        </w:rPr>
        <w:t xml:space="preserve">объектов централизованных систем холодного водоснабжения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99050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34458C">
        <w:rPr>
          <w:rFonts w:cs="Times New Roman"/>
          <w:color w:val="000000"/>
          <w:szCs w:val="28"/>
        </w:rPr>
        <w:t>Карты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(схемы)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существующего</w:t>
      </w:r>
      <w:r w:rsidR="0099050F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>размещения</w:t>
      </w:r>
      <w:r w:rsidR="00224F63" w:rsidRPr="0034458C">
        <w:rPr>
          <w:rFonts w:cs="Times New Roman"/>
          <w:color w:val="000000"/>
          <w:szCs w:val="28"/>
        </w:rPr>
        <w:t xml:space="preserve"> </w:t>
      </w:r>
      <w:r w:rsidRPr="0034458C">
        <w:rPr>
          <w:rFonts w:cs="Times New Roman"/>
          <w:color w:val="000000"/>
          <w:szCs w:val="28"/>
        </w:rPr>
        <w:t xml:space="preserve">объектов централизованных систем </w:t>
      </w:r>
      <w:r w:rsidR="000523A1" w:rsidRPr="0034458C">
        <w:rPr>
          <w:rFonts w:cs="Times New Roman"/>
          <w:color w:val="000000"/>
          <w:szCs w:val="28"/>
        </w:rPr>
        <w:t xml:space="preserve">холодного водоснабжения </w:t>
      </w:r>
      <w:r w:rsidR="0099050F" w:rsidRPr="0034458C">
        <w:rPr>
          <w:rFonts w:cs="Times New Roman"/>
          <w:color w:val="000000"/>
          <w:szCs w:val="28"/>
        </w:rPr>
        <w:t>приведены в</w:t>
      </w:r>
      <w:r w:rsidR="000523A1" w:rsidRPr="0034458C">
        <w:rPr>
          <w:rFonts w:cs="Times New Roman"/>
          <w:color w:val="000000"/>
          <w:szCs w:val="28"/>
        </w:rPr>
        <w:t xml:space="preserve"> настоящем Документе из технической документации объектов водоснабжения.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99050F" w:rsidRPr="00AD4564" w:rsidRDefault="00161F3F" w:rsidP="00846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>4.</w:t>
      </w:r>
      <w:r w:rsidR="00F604E9">
        <w:rPr>
          <w:rFonts w:cs="Times New Roman"/>
          <w:b/>
          <w:i/>
          <w:color w:val="000000"/>
          <w:szCs w:val="28"/>
        </w:rPr>
        <w:t>9</w:t>
      </w:r>
      <w:r w:rsidRPr="00AD4564">
        <w:rPr>
          <w:rFonts w:cs="Times New Roman"/>
          <w:b/>
          <w:i/>
          <w:color w:val="000000"/>
          <w:szCs w:val="28"/>
        </w:rPr>
        <w:t xml:space="preserve">. Обеспечение доступа к услугам водоснабжения </w:t>
      </w:r>
    </w:p>
    <w:p w:rsidR="00161F3F" w:rsidRPr="00AD4564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Доступ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к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услугам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для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существующих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</w:t>
      </w:r>
      <w:r w:rsidR="00224F63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перспективных потребителей и создание условий для их обеспечения качественной питьевой водой осуществляется</w:t>
      </w:r>
      <w:r w:rsidR="00846D43">
        <w:rPr>
          <w:rFonts w:cs="Times New Roman"/>
          <w:color w:val="000000"/>
          <w:szCs w:val="28"/>
        </w:rPr>
        <w:t xml:space="preserve"> за счет строительства водопроводных сетей</w:t>
      </w:r>
      <w:r w:rsidRPr="00AD4564">
        <w:rPr>
          <w:rFonts w:cs="Times New Roman"/>
          <w:color w:val="000000"/>
          <w:szCs w:val="28"/>
        </w:rPr>
        <w:t xml:space="preserve"> и инженерных сооружений на основании договоров о технологическом присоединении. </w:t>
      </w:r>
      <w:r w:rsidR="00DD6620">
        <w:rPr>
          <w:rFonts w:cs="Times New Roman"/>
          <w:color w:val="000000"/>
          <w:spacing w:val="1"/>
          <w:szCs w:val="28"/>
        </w:rPr>
        <w:t>СПК</w:t>
      </w:r>
      <w:r w:rsidR="00224F63" w:rsidRPr="00AD4564">
        <w:rPr>
          <w:rFonts w:cs="Times New Roman"/>
          <w:color w:val="000000"/>
          <w:spacing w:val="1"/>
          <w:szCs w:val="28"/>
        </w:rPr>
        <w:t xml:space="preserve"> «</w:t>
      </w:r>
      <w:r w:rsidR="00DD6620">
        <w:rPr>
          <w:rFonts w:cs="Times New Roman"/>
          <w:color w:val="000000"/>
          <w:spacing w:val="1"/>
          <w:szCs w:val="28"/>
        </w:rPr>
        <w:t>Бурановский</w:t>
      </w:r>
      <w:r w:rsidR="00224F63" w:rsidRPr="00AD4564">
        <w:rPr>
          <w:rFonts w:cs="Times New Roman"/>
          <w:color w:val="000000"/>
          <w:spacing w:val="1"/>
          <w:szCs w:val="28"/>
        </w:rPr>
        <w:t>»</w:t>
      </w:r>
      <w:r w:rsidRPr="00AD4564">
        <w:rPr>
          <w:rFonts w:cs="Times New Roman"/>
          <w:color w:val="000000"/>
          <w:szCs w:val="28"/>
        </w:rPr>
        <w:t xml:space="preserve"> осуществляет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технологическое присоединение объектов капитального строительства к централизованной системе 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соответствии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нормами,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установленными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действующим законодательством, в том числе: </w:t>
      </w:r>
    </w:p>
    <w:p w:rsidR="00161F3F" w:rsidRPr="00AD4564" w:rsidRDefault="00161F3F" w:rsidP="0099050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Федеральный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закон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от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07.12.2011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№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416-ФЗ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"О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и водоотведении"; </w:t>
      </w:r>
    </w:p>
    <w:p w:rsidR="00161F3F" w:rsidRPr="00AD4564" w:rsidRDefault="00161F3F" w:rsidP="0099050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Постановление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Правительства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Российской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Федерации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"Об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утверждении Правил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холодного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водоотведения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внесении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изменений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в некоторые акты Правительства Российской Федерации" от 29.07.2013 № 644; </w:t>
      </w:r>
    </w:p>
    <w:p w:rsidR="00161F3F" w:rsidRPr="00AD4564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Постановление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Правительства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Российской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Федерации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"Об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утверждении типовых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договоров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области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холодного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водоотведения"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от 29.07.2013 № 645. </w:t>
      </w:r>
    </w:p>
    <w:p w:rsidR="00846D43" w:rsidRDefault="00161F3F" w:rsidP="00846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Подключение объектов капитального строительства осуществляется в срок, который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может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превышать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18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месяцев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дня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заключения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договора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 подключении, если более длительные сроки не указаны в заявке</w:t>
      </w:r>
      <w:r w:rsidR="00423E2C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заявителя. </w:t>
      </w:r>
    </w:p>
    <w:p w:rsidR="00161F3F" w:rsidRPr="00846D43" w:rsidRDefault="00161F3F" w:rsidP="00846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lastRenderedPageBreak/>
        <w:t>4.</w:t>
      </w:r>
      <w:r w:rsidR="00F604E9">
        <w:rPr>
          <w:rFonts w:cs="Times New Roman"/>
          <w:b/>
          <w:i/>
          <w:color w:val="000000"/>
          <w:szCs w:val="28"/>
        </w:rPr>
        <w:t>10</w:t>
      </w:r>
      <w:r w:rsidRPr="00AD4564">
        <w:rPr>
          <w:rFonts w:cs="Times New Roman"/>
          <w:b/>
          <w:i/>
          <w:color w:val="000000"/>
          <w:szCs w:val="28"/>
        </w:rPr>
        <w:t xml:space="preserve">. Бесперебойность предоставления услуг водоснабжения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Выполнение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мероприятий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обеспечению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бесперебойности</w:t>
      </w:r>
      <w:r w:rsidR="00423E2C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предоставления услуг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потребителям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обосновано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необходимостью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достижения плановых целевых показателей надежности и бесперебойности водоснабжения. Для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обеспечения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бесперебойности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предоставления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услуг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 потребителям</w:t>
      </w:r>
      <w:r w:rsidR="00846D43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предусматривается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замена</w:t>
      </w:r>
      <w:r w:rsidR="0099050F">
        <w:rPr>
          <w:rFonts w:cs="Times New Roman"/>
          <w:color w:val="000000"/>
          <w:szCs w:val="28"/>
        </w:rPr>
        <w:t xml:space="preserve"> </w:t>
      </w:r>
      <w:r w:rsidR="00846D43">
        <w:rPr>
          <w:rFonts w:cs="Times New Roman"/>
          <w:color w:val="000000"/>
          <w:szCs w:val="28"/>
        </w:rPr>
        <w:t>водопроводных сетей</w:t>
      </w:r>
      <w:r w:rsidRPr="00AD4564">
        <w:rPr>
          <w:rFonts w:cs="Times New Roman"/>
          <w:color w:val="000000"/>
          <w:szCs w:val="28"/>
        </w:rPr>
        <w:t>, реконструкция аварийных, полностью изношенных и</w:t>
      </w:r>
      <w:r w:rsidR="00423E2C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перегруженных по пропускной способности водопроводных сетей; выполнение присоединения объектов</w:t>
      </w:r>
      <w:r w:rsidR="0099050F">
        <w:rPr>
          <w:rFonts w:cs="Times New Roman"/>
          <w:color w:val="000000"/>
          <w:szCs w:val="28"/>
        </w:rPr>
        <w:t xml:space="preserve"> </w:t>
      </w:r>
      <w:r w:rsidR="00846D43">
        <w:rPr>
          <w:rFonts w:cs="Times New Roman"/>
          <w:color w:val="000000"/>
          <w:szCs w:val="28"/>
        </w:rPr>
        <w:t xml:space="preserve">к </w:t>
      </w:r>
      <w:r w:rsidRPr="00AD4564">
        <w:rPr>
          <w:rFonts w:cs="Times New Roman"/>
          <w:color w:val="000000"/>
          <w:szCs w:val="28"/>
        </w:rPr>
        <w:t xml:space="preserve"> водопроводным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сетям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независимыми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вводами,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замена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запорной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арматуры, установка дополнительных линейных задвижек.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423E2C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>4.</w:t>
      </w:r>
      <w:r w:rsidR="00F604E9">
        <w:rPr>
          <w:rFonts w:cs="Times New Roman"/>
          <w:b/>
          <w:i/>
          <w:color w:val="000000"/>
          <w:szCs w:val="28"/>
        </w:rPr>
        <w:t>11</w:t>
      </w:r>
      <w:r w:rsidRPr="00AD4564">
        <w:rPr>
          <w:rFonts w:cs="Times New Roman"/>
          <w:b/>
          <w:i/>
          <w:color w:val="000000"/>
          <w:szCs w:val="28"/>
        </w:rPr>
        <w:t xml:space="preserve">. Повышение энергетической эффективности, энергосбережение и создание системы измерения и учета водопотребления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423E2C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</w:t>
      </w:r>
      <w:r w:rsidR="00161F3F" w:rsidRPr="00AD4564">
        <w:rPr>
          <w:rFonts w:cs="Times New Roman"/>
          <w:color w:val="000000"/>
          <w:szCs w:val="28"/>
        </w:rPr>
        <w:t xml:space="preserve"> соответствии с требованиями Федерального закона от 23 ноября</w:t>
      </w:r>
      <w:r w:rsidR="007A6F1D"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2009 №261- ФЗ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"Об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энергосбережении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о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повышении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энергетической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эффективности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о внесении изменений в отдельные законодательные акты Российской Федерации" и других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законодательных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нормативных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документов</w:t>
      </w:r>
      <w:r>
        <w:rPr>
          <w:rFonts w:cs="Times New Roman"/>
          <w:color w:val="000000"/>
          <w:szCs w:val="28"/>
        </w:rPr>
        <w:t xml:space="preserve"> </w:t>
      </w:r>
      <w:r w:rsidR="00DD6620">
        <w:rPr>
          <w:rFonts w:cs="Times New Roman"/>
          <w:color w:val="000000"/>
          <w:spacing w:val="1"/>
          <w:szCs w:val="28"/>
        </w:rPr>
        <w:t>СПК</w:t>
      </w:r>
      <w:r w:rsidR="00DD6620" w:rsidRPr="00AD4564">
        <w:rPr>
          <w:rFonts w:cs="Times New Roman"/>
          <w:color w:val="000000"/>
          <w:spacing w:val="1"/>
          <w:szCs w:val="28"/>
        </w:rPr>
        <w:t xml:space="preserve"> «</w:t>
      </w:r>
      <w:r w:rsidR="00DD6620">
        <w:rPr>
          <w:rFonts w:cs="Times New Roman"/>
          <w:color w:val="000000"/>
          <w:spacing w:val="1"/>
          <w:szCs w:val="28"/>
        </w:rPr>
        <w:t>Бурановский</w:t>
      </w:r>
      <w:r w:rsidR="00DD6620" w:rsidRPr="00AD4564">
        <w:rPr>
          <w:rFonts w:cs="Times New Roman"/>
          <w:color w:val="000000"/>
          <w:spacing w:val="1"/>
          <w:szCs w:val="28"/>
        </w:rPr>
        <w:t>»</w:t>
      </w:r>
      <w:r w:rsidR="00DD6620" w:rsidRPr="00AD4564">
        <w:rPr>
          <w:rFonts w:cs="Times New Roman"/>
          <w:color w:val="000000"/>
          <w:szCs w:val="28"/>
        </w:rPr>
        <w:t xml:space="preserve"> </w:t>
      </w:r>
      <w:r w:rsidR="00423E2C" w:rsidRPr="00AD4564">
        <w:rPr>
          <w:rFonts w:cs="Times New Roman"/>
          <w:color w:val="000000"/>
          <w:szCs w:val="28"/>
        </w:rPr>
        <w:t>р</w:t>
      </w:r>
      <w:r w:rsidR="00161F3F" w:rsidRPr="00AD4564">
        <w:rPr>
          <w:rFonts w:cs="Times New Roman"/>
          <w:color w:val="000000"/>
          <w:szCs w:val="28"/>
        </w:rPr>
        <w:t>еализовал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мероприятия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предметом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которых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являлись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следующие направления: снижение затрат на производство и использование энергоресурсов за счёт рационализации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их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потребления, применения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энергосберегающих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технологий и оборудования, сокращения объемов потребления энергетических ресурсов и воды;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минимизация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техногенного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воздействия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процессов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водоснабжения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на окружающую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среду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на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основе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применения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>экономических</w:t>
      </w:r>
      <w:r>
        <w:rPr>
          <w:rFonts w:cs="Times New Roman"/>
          <w:color w:val="000000"/>
          <w:szCs w:val="28"/>
        </w:rPr>
        <w:t xml:space="preserve"> </w:t>
      </w:r>
      <w:r w:rsidR="00161F3F" w:rsidRPr="00AD4564">
        <w:rPr>
          <w:rFonts w:cs="Times New Roman"/>
          <w:color w:val="000000"/>
          <w:szCs w:val="28"/>
        </w:rPr>
        <w:t xml:space="preserve">стимулов, совершенствования структуры производства, внедрения новых технологий. </w:t>
      </w:r>
    </w:p>
    <w:p w:rsidR="00F970A2" w:rsidRPr="00F607A7" w:rsidRDefault="00F970A2" w:rsidP="0099050F">
      <w:pPr>
        <w:widowControl w:val="0"/>
        <w:tabs>
          <w:tab w:val="left" w:pos="8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Default="00161F3F" w:rsidP="0099050F">
      <w:pPr>
        <w:widowControl w:val="0"/>
        <w:tabs>
          <w:tab w:val="left" w:pos="8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lastRenderedPageBreak/>
        <w:t>4.</w:t>
      </w:r>
      <w:r w:rsidR="00F604E9">
        <w:rPr>
          <w:rFonts w:cs="Times New Roman"/>
          <w:b/>
          <w:i/>
          <w:color w:val="000000"/>
          <w:szCs w:val="28"/>
        </w:rPr>
        <w:t>11</w:t>
      </w:r>
      <w:r w:rsidRPr="00AD4564">
        <w:rPr>
          <w:rFonts w:cs="Times New Roman"/>
          <w:b/>
          <w:i/>
          <w:color w:val="000000"/>
          <w:szCs w:val="28"/>
        </w:rPr>
        <w:t>.1. Создание комплекса управления водоснабжением</w:t>
      </w:r>
    </w:p>
    <w:p w:rsidR="0099050F" w:rsidRPr="00AD4564" w:rsidRDefault="0099050F" w:rsidP="0099050F">
      <w:pPr>
        <w:widowControl w:val="0"/>
        <w:tabs>
          <w:tab w:val="left" w:pos="84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Pr="00AD4564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На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текущий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момент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</w:t>
      </w:r>
      <w:r w:rsidR="00922106">
        <w:rPr>
          <w:rFonts w:cs="Times New Roman"/>
          <w:color w:val="000000"/>
          <w:szCs w:val="28"/>
        </w:rPr>
        <w:t xml:space="preserve"> Бурановском сельсовете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создан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комплекс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управлени</w:t>
      </w:r>
      <w:r w:rsidR="00922106">
        <w:rPr>
          <w:rFonts w:cs="Times New Roman"/>
          <w:color w:val="000000"/>
          <w:szCs w:val="28"/>
        </w:rPr>
        <w:t>я</w:t>
      </w:r>
      <w:r w:rsidRPr="00AD4564">
        <w:rPr>
          <w:rFonts w:cs="Times New Roman"/>
          <w:color w:val="000000"/>
          <w:szCs w:val="28"/>
        </w:rPr>
        <w:t xml:space="preserve"> водоснабжени</w:t>
      </w:r>
      <w:r w:rsidR="00922106">
        <w:rPr>
          <w:rFonts w:cs="Times New Roman"/>
          <w:color w:val="000000"/>
          <w:szCs w:val="28"/>
        </w:rPr>
        <w:t>ем</w:t>
      </w:r>
      <w:r w:rsidRPr="00AD4564">
        <w:rPr>
          <w:rFonts w:cs="Times New Roman"/>
          <w:color w:val="000000"/>
          <w:szCs w:val="28"/>
        </w:rPr>
        <w:t>. Повышение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эффективности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управления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системой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водоснабжения</w:t>
      </w:r>
      <w:r w:rsidR="0099050F">
        <w:rPr>
          <w:rFonts w:cs="Times New Roman"/>
          <w:color w:val="000000"/>
          <w:szCs w:val="28"/>
        </w:rPr>
        <w:t xml:space="preserve"> </w:t>
      </w:r>
      <w:r w:rsidR="00DD6620">
        <w:rPr>
          <w:rFonts w:cs="Times New Roman"/>
          <w:color w:val="000000"/>
          <w:szCs w:val="28"/>
        </w:rPr>
        <w:t>Бурановского</w:t>
      </w:r>
      <w:r w:rsidR="00423E2C" w:rsidRPr="00AD4564">
        <w:rPr>
          <w:rFonts w:cs="Times New Roman"/>
          <w:color w:val="000000"/>
          <w:szCs w:val="28"/>
        </w:rPr>
        <w:t xml:space="preserve"> сельсовета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предполагается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на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основе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внедрения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инновационных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решений, комплексного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использования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информационных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технологий,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включая геоинформационные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системы,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гидравлического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моделирования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водопроводных сетей и автоматизацию управления режимами подачи и распределения воды. </w:t>
      </w:r>
    </w:p>
    <w:p w:rsidR="00161F3F" w:rsidRPr="00AD4564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На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перспективу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предусмотрено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дальнейшее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плановое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улучшение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систем</w:t>
      </w:r>
      <w:r w:rsidR="0099050F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>и средств автоматизации на всех этапах технологических процессов</w:t>
      </w:r>
      <w:r w:rsidR="00423E2C" w:rsidRPr="00AD4564">
        <w:rPr>
          <w:rFonts w:cs="Times New Roman"/>
          <w:color w:val="000000"/>
          <w:szCs w:val="28"/>
        </w:rPr>
        <w:t xml:space="preserve"> </w:t>
      </w:r>
      <w:r w:rsidRPr="00AD4564">
        <w:rPr>
          <w:rFonts w:cs="Times New Roman"/>
          <w:color w:val="000000"/>
          <w:szCs w:val="28"/>
        </w:rPr>
        <w:t xml:space="preserve">водоснабжения. </w:t>
      </w:r>
    </w:p>
    <w:p w:rsidR="00161F3F" w:rsidRPr="00AD4564" w:rsidRDefault="00161F3F" w:rsidP="0099050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точки контроля параметров работы распределительной сети;</w:t>
      </w:r>
    </w:p>
    <w:p w:rsidR="00161F3F" w:rsidRPr="00AD4564" w:rsidRDefault="00161F3F" w:rsidP="0099050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 xml:space="preserve"> точки контроля качества воды.</w:t>
      </w: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AD4564">
        <w:rPr>
          <w:rFonts w:cs="Times New Roman"/>
          <w:color w:val="000000"/>
          <w:szCs w:val="28"/>
        </w:rPr>
        <w:t>Результатом проведения данных работ будет являться надежный, экономически эффективный и оперативный комплекс управления водоснабжением</w:t>
      </w:r>
      <w:r w:rsidR="00423E2C" w:rsidRPr="00AD4564">
        <w:rPr>
          <w:rFonts w:cs="Times New Roman"/>
          <w:color w:val="000000"/>
          <w:szCs w:val="28"/>
        </w:rPr>
        <w:t>.</w:t>
      </w:r>
      <w:r w:rsidRPr="00AD4564">
        <w:rPr>
          <w:rFonts w:cs="Times New Roman"/>
          <w:color w:val="000000"/>
          <w:szCs w:val="28"/>
        </w:rPr>
        <w:t xml:space="preserve">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</w:p>
    <w:p w:rsidR="00161F3F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  <w:r w:rsidRPr="00AD4564">
        <w:rPr>
          <w:rFonts w:cs="Times New Roman"/>
          <w:b/>
          <w:i/>
          <w:color w:val="000000"/>
          <w:szCs w:val="28"/>
        </w:rPr>
        <w:t>4.</w:t>
      </w:r>
      <w:r w:rsidR="00F604E9">
        <w:rPr>
          <w:rFonts w:cs="Times New Roman"/>
          <w:b/>
          <w:i/>
          <w:color w:val="000000"/>
          <w:szCs w:val="28"/>
        </w:rPr>
        <w:t>11</w:t>
      </w:r>
      <w:r w:rsidRPr="00AD4564">
        <w:rPr>
          <w:rFonts w:cs="Times New Roman"/>
          <w:b/>
          <w:i/>
          <w:color w:val="000000"/>
          <w:szCs w:val="28"/>
        </w:rPr>
        <w:t xml:space="preserve">.2. Создание системы измерения и учета водопотребления </w:t>
      </w:r>
    </w:p>
    <w:p w:rsidR="0099050F" w:rsidRPr="00AD4564" w:rsidRDefault="0099050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i/>
          <w:color w:val="000000"/>
          <w:szCs w:val="28"/>
        </w:rPr>
      </w:pPr>
    </w:p>
    <w:p w:rsidR="00161F3F" w:rsidRPr="009F7556" w:rsidRDefault="0099050F" w:rsidP="0099050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="00161F3F" w:rsidRPr="009F7556">
        <w:rPr>
          <w:rFonts w:cs="Times New Roman"/>
          <w:color w:val="000000"/>
          <w:szCs w:val="28"/>
        </w:rPr>
        <w:t>настоящее</w:t>
      </w:r>
      <w:r w:rsidRPr="009F7556">
        <w:rPr>
          <w:rFonts w:cs="Times New Roman"/>
          <w:color w:val="000000"/>
          <w:szCs w:val="28"/>
        </w:rPr>
        <w:t xml:space="preserve"> </w:t>
      </w:r>
      <w:r w:rsidR="00161F3F" w:rsidRPr="009F7556">
        <w:rPr>
          <w:rFonts w:cs="Times New Roman"/>
          <w:color w:val="000000"/>
          <w:szCs w:val="28"/>
        </w:rPr>
        <w:t>время</w:t>
      </w:r>
      <w:r w:rsidRPr="009F7556">
        <w:rPr>
          <w:rFonts w:cs="Times New Roman"/>
          <w:color w:val="000000"/>
          <w:szCs w:val="28"/>
        </w:rPr>
        <w:t xml:space="preserve"> </w:t>
      </w:r>
      <w:r w:rsidR="00161F3F" w:rsidRPr="009F7556">
        <w:rPr>
          <w:rFonts w:cs="Times New Roman"/>
          <w:color w:val="000000"/>
          <w:szCs w:val="28"/>
        </w:rPr>
        <w:t>в</w:t>
      </w:r>
      <w:r w:rsidRPr="009F7556">
        <w:rPr>
          <w:rFonts w:cs="Times New Roman"/>
          <w:color w:val="000000"/>
          <w:szCs w:val="28"/>
        </w:rPr>
        <w:t xml:space="preserve"> </w:t>
      </w:r>
      <w:r w:rsidR="00DD6620" w:rsidRPr="009F7556">
        <w:rPr>
          <w:rFonts w:cs="Times New Roman"/>
          <w:color w:val="000000"/>
          <w:szCs w:val="28"/>
        </w:rPr>
        <w:t>Бурановском</w:t>
      </w:r>
      <w:r w:rsidR="00423E2C" w:rsidRPr="009F7556">
        <w:rPr>
          <w:rFonts w:cs="Times New Roman"/>
          <w:color w:val="000000"/>
          <w:szCs w:val="28"/>
        </w:rPr>
        <w:t xml:space="preserve"> сельсовете </w:t>
      </w:r>
      <w:r w:rsidR="00E81603" w:rsidRPr="009F7556">
        <w:rPr>
          <w:rFonts w:cs="Times New Roman"/>
          <w:color w:val="000000"/>
          <w:szCs w:val="28"/>
        </w:rPr>
        <w:t>отсутствует</w:t>
      </w:r>
      <w:r w:rsidRPr="009F7556">
        <w:rPr>
          <w:rFonts w:cs="Times New Roman"/>
          <w:color w:val="000000"/>
          <w:szCs w:val="28"/>
        </w:rPr>
        <w:t xml:space="preserve"> </w:t>
      </w:r>
      <w:r w:rsidR="00161F3F" w:rsidRPr="009F7556">
        <w:rPr>
          <w:rFonts w:cs="Times New Roman"/>
          <w:color w:val="000000"/>
          <w:szCs w:val="28"/>
        </w:rPr>
        <w:t>система</w:t>
      </w:r>
      <w:r w:rsidRPr="009F7556">
        <w:rPr>
          <w:rFonts w:cs="Times New Roman"/>
          <w:color w:val="000000"/>
          <w:szCs w:val="28"/>
        </w:rPr>
        <w:t xml:space="preserve"> </w:t>
      </w:r>
      <w:r w:rsidR="00161F3F" w:rsidRPr="009F7556">
        <w:rPr>
          <w:rFonts w:cs="Times New Roman"/>
          <w:color w:val="000000"/>
          <w:szCs w:val="28"/>
        </w:rPr>
        <w:t>измерения</w:t>
      </w:r>
      <w:r w:rsidRPr="009F7556">
        <w:rPr>
          <w:rFonts w:cs="Times New Roman"/>
          <w:color w:val="000000"/>
          <w:szCs w:val="28"/>
        </w:rPr>
        <w:t xml:space="preserve"> </w:t>
      </w:r>
      <w:r w:rsidR="00161F3F" w:rsidRPr="009F7556">
        <w:rPr>
          <w:rFonts w:cs="Times New Roman"/>
          <w:color w:val="000000"/>
          <w:szCs w:val="28"/>
        </w:rPr>
        <w:t>и</w:t>
      </w:r>
      <w:r w:rsidRPr="009F7556">
        <w:rPr>
          <w:rFonts w:cs="Times New Roman"/>
          <w:color w:val="000000"/>
          <w:szCs w:val="28"/>
        </w:rPr>
        <w:t xml:space="preserve"> </w:t>
      </w:r>
      <w:r w:rsidR="00161F3F" w:rsidRPr="009F7556">
        <w:rPr>
          <w:rFonts w:cs="Times New Roman"/>
          <w:color w:val="000000"/>
          <w:szCs w:val="28"/>
        </w:rPr>
        <w:t>учета водопотребления</w:t>
      </w:r>
      <w:r w:rsidR="00922106" w:rsidRPr="009F7556">
        <w:rPr>
          <w:rFonts w:cs="Times New Roman"/>
          <w:color w:val="000000"/>
          <w:szCs w:val="28"/>
        </w:rPr>
        <w:t>.</w:t>
      </w:r>
    </w:p>
    <w:p w:rsidR="00161F3F" w:rsidRDefault="00161F3F" w:rsidP="00D864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9F7556">
        <w:rPr>
          <w:rFonts w:cs="Times New Roman"/>
          <w:color w:val="000000"/>
          <w:szCs w:val="28"/>
        </w:rPr>
        <w:t>Развитие</w:t>
      </w:r>
      <w:r w:rsidR="0099050F" w:rsidRPr="009F7556">
        <w:rPr>
          <w:rFonts w:cs="Times New Roman"/>
          <w:color w:val="000000"/>
          <w:szCs w:val="28"/>
        </w:rPr>
        <w:t xml:space="preserve"> </w:t>
      </w:r>
      <w:r w:rsidRPr="009F7556">
        <w:rPr>
          <w:rFonts w:cs="Times New Roman"/>
          <w:color w:val="000000"/>
          <w:szCs w:val="28"/>
        </w:rPr>
        <w:t>системы</w:t>
      </w:r>
      <w:r w:rsidR="0099050F" w:rsidRPr="009F7556">
        <w:rPr>
          <w:rFonts w:cs="Times New Roman"/>
          <w:color w:val="000000"/>
          <w:szCs w:val="28"/>
        </w:rPr>
        <w:t xml:space="preserve"> </w:t>
      </w:r>
      <w:r w:rsidRPr="009F7556">
        <w:rPr>
          <w:rFonts w:cs="Times New Roman"/>
          <w:color w:val="000000"/>
          <w:szCs w:val="28"/>
        </w:rPr>
        <w:t>измерения</w:t>
      </w:r>
      <w:r w:rsidR="0099050F" w:rsidRPr="009F7556">
        <w:rPr>
          <w:rFonts w:cs="Times New Roman"/>
          <w:color w:val="000000"/>
          <w:szCs w:val="28"/>
        </w:rPr>
        <w:t xml:space="preserve"> </w:t>
      </w:r>
      <w:r w:rsidRPr="009F7556">
        <w:rPr>
          <w:rFonts w:cs="Times New Roman"/>
          <w:color w:val="000000"/>
          <w:szCs w:val="28"/>
        </w:rPr>
        <w:t>и</w:t>
      </w:r>
      <w:r w:rsidR="0099050F" w:rsidRPr="009F7556">
        <w:rPr>
          <w:rFonts w:cs="Times New Roman"/>
          <w:color w:val="000000"/>
          <w:szCs w:val="28"/>
        </w:rPr>
        <w:t xml:space="preserve"> </w:t>
      </w:r>
      <w:r w:rsidRPr="009F7556">
        <w:rPr>
          <w:rFonts w:cs="Times New Roman"/>
          <w:color w:val="000000"/>
          <w:szCs w:val="28"/>
        </w:rPr>
        <w:t>учета</w:t>
      </w:r>
      <w:r w:rsidR="0099050F" w:rsidRPr="009F7556">
        <w:rPr>
          <w:rFonts w:cs="Times New Roman"/>
          <w:color w:val="000000"/>
          <w:szCs w:val="28"/>
        </w:rPr>
        <w:t xml:space="preserve"> </w:t>
      </w:r>
      <w:r w:rsidRPr="009F7556">
        <w:rPr>
          <w:rFonts w:cs="Times New Roman"/>
          <w:color w:val="000000"/>
          <w:szCs w:val="28"/>
        </w:rPr>
        <w:t>водопотребления</w:t>
      </w:r>
      <w:r w:rsidR="0099050F" w:rsidRPr="009F7556">
        <w:rPr>
          <w:rFonts w:cs="Times New Roman"/>
          <w:color w:val="000000"/>
          <w:szCs w:val="28"/>
        </w:rPr>
        <w:t xml:space="preserve"> </w:t>
      </w:r>
      <w:r w:rsidRPr="009F7556">
        <w:rPr>
          <w:rFonts w:cs="Times New Roman"/>
          <w:color w:val="000000"/>
          <w:szCs w:val="28"/>
        </w:rPr>
        <w:t>до</w:t>
      </w:r>
      <w:r w:rsidR="0099050F" w:rsidRPr="009F7556">
        <w:rPr>
          <w:rFonts w:cs="Times New Roman"/>
          <w:color w:val="000000"/>
          <w:szCs w:val="28"/>
        </w:rPr>
        <w:t xml:space="preserve"> </w:t>
      </w:r>
      <w:r w:rsidRPr="003B316B">
        <w:rPr>
          <w:rFonts w:cs="Times New Roman"/>
          <w:szCs w:val="28"/>
        </w:rPr>
        <w:t>203</w:t>
      </w:r>
      <w:r w:rsidR="009F7556" w:rsidRPr="003B316B">
        <w:rPr>
          <w:rFonts w:cs="Times New Roman"/>
          <w:szCs w:val="28"/>
        </w:rPr>
        <w:t>4</w:t>
      </w:r>
      <w:r w:rsidR="0099050F" w:rsidRPr="003B316B">
        <w:rPr>
          <w:rFonts w:cs="Times New Roman"/>
          <w:szCs w:val="28"/>
        </w:rPr>
        <w:t xml:space="preserve"> </w:t>
      </w:r>
      <w:r w:rsidRPr="009F7556">
        <w:rPr>
          <w:rFonts w:cs="Times New Roman"/>
          <w:color w:val="000000"/>
          <w:szCs w:val="28"/>
        </w:rPr>
        <w:t xml:space="preserve">года заключается в переходе </w:t>
      </w:r>
      <w:r w:rsidR="00922106" w:rsidRPr="009F7556">
        <w:rPr>
          <w:rFonts w:cs="Times New Roman"/>
          <w:color w:val="000000"/>
          <w:szCs w:val="28"/>
        </w:rPr>
        <w:t>к установлению</w:t>
      </w:r>
      <w:r w:rsidRPr="009F7556">
        <w:rPr>
          <w:rFonts w:cs="Times New Roman"/>
          <w:color w:val="000000"/>
          <w:szCs w:val="28"/>
        </w:rPr>
        <w:t xml:space="preserve"> приборов учета </w:t>
      </w:r>
      <w:r w:rsidR="00D86426" w:rsidRPr="009F7556">
        <w:rPr>
          <w:rFonts w:cs="Times New Roman"/>
          <w:color w:val="000000"/>
          <w:szCs w:val="28"/>
        </w:rPr>
        <w:t xml:space="preserve">для </w:t>
      </w:r>
      <w:r w:rsidR="00922106" w:rsidRPr="009F7556">
        <w:rPr>
          <w:rFonts w:cs="Times New Roman"/>
          <w:color w:val="000000"/>
          <w:szCs w:val="28"/>
        </w:rPr>
        <w:t>всех абонентов (потребителей воды)</w:t>
      </w:r>
      <w:r w:rsidR="00D86426" w:rsidRPr="009F7556">
        <w:rPr>
          <w:rFonts w:cs="Times New Roman"/>
          <w:color w:val="000000"/>
          <w:szCs w:val="28"/>
        </w:rPr>
        <w:t>.</w:t>
      </w:r>
    </w:p>
    <w:p w:rsidR="00D86426" w:rsidRPr="00D86426" w:rsidRDefault="00D86426" w:rsidP="00D864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  <w:sectPr w:rsidR="00D86426" w:rsidRPr="00D86426" w:rsidSect="0099050F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161F3F" w:rsidRPr="003C3160" w:rsidRDefault="00161F3F" w:rsidP="003964CF">
      <w:pPr>
        <w:pStyle w:val="1"/>
        <w:rPr>
          <w:b w:val="0"/>
        </w:rPr>
      </w:pPr>
      <w:bookmarkStart w:id="7" w:name="_Toc64727641"/>
      <w:r w:rsidRPr="003C3160">
        <w:lastRenderedPageBreak/>
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7"/>
    </w:p>
    <w:p w:rsidR="00C25D2E" w:rsidRDefault="00C25D2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i/>
          <w:color w:val="000000"/>
          <w:szCs w:val="24"/>
        </w:rPr>
      </w:pPr>
    </w:p>
    <w:p w:rsidR="00161F3F" w:rsidRDefault="00C25D2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соответствии с требованиями законодательства к </w:t>
      </w:r>
      <w:r w:rsidR="00161F3F">
        <w:rPr>
          <w:color w:val="000000"/>
          <w:szCs w:val="24"/>
        </w:rPr>
        <w:t>разработке</w:t>
      </w:r>
      <w:r w:rsidR="00423E2C">
        <w:rPr>
          <w:color w:val="000000"/>
          <w:szCs w:val="24"/>
        </w:rPr>
        <w:t xml:space="preserve"> </w:t>
      </w:r>
      <w:r w:rsidR="00161F3F">
        <w:rPr>
          <w:color w:val="000000"/>
          <w:szCs w:val="24"/>
        </w:rPr>
        <w:t>проектной документации на проведение строительных работ проектной документацией по строительству и реконструкции сетей и сооружений централиз</w:t>
      </w:r>
      <w:r>
        <w:rPr>
          <w:color w:val="000000"/>
          <w:szCs w:val="24"/>
        </w:rPr>
        <w:t>ованной системы водоснабжения, предусматривается</w:t>
      </w:r>
      <w:r w:rsidR="00161F3F">
        <w:rPr>
          <w:color w:val="000000"/>
          <w:szCs w:val="24"/>
        </w:rPr>
        <w:t xml:space="preserve"> раздел</w:t>
      </w:r>
      <w:r w:rsidR="00423E2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"Охрана окружающей</w:t>
      </w:r>
      <w:r w:rsidR="00161F3F">
        <w:rPr>
          <w:color w:val="000000"/>
          <w:szCs w:val="24"/>
        </w:rPr>
        <w:t xml:space="preserve"> среды", содержащий перечень природоохранных мероприятий, предусматривающих в том числе: </w:t>
      </w:r>
    </w:p>
    <w:p w:rsidR="00161F3F" w:rsidRPr="00C25D2E" w:rsidRDefault="00C25D2E" w:rsidP="0099050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размещение планируемых объектов на участках свободных от зеленых насаждений (в случае </w:t>
      </w:r>
      <w:r w:rsidR="00161F3F">
        <w:rPr>
          <w:color w:val="000000"/>
          <w:szCs w:val="24"/>
        </w:rPr>
        <w:t>невозможн</w:t>
      </w:r>
      <w:r w:rsidR="0099050F">
        <w:rPr>
          <w:color w:val="000000"/>
          <w:szCs w:val="24"/>
        </w:rPr>
        <w:t>ости</w:t>
      </w:r>
      <w:r>
        <w:rPr>
          <w:color w:val="000000"/>
          <w:szCs w:val="24"/>
        </w:rPr>
        <w:t xml:space="preserve"> размещения объектов на </w:t>
      </w:r>
      <w:r w:rsidR="00161F3F">
        <w:rPr>
          <w:color w:val="000000"/>
          <w:szCs w:val="24"/>
        </w:rPr>
        <w:t>ука</w:t>
      </w:r>
      <w:r w:rsidR="0099050F">
        <w:rPr>
          <w:color w:val="000000"/>
          <w:szCs w:val="24"/>
        </w:rPr>
        <w:t>занных территориях учитывается</w:t>
      </w:r>
      <w:r w:rsidR="00161F3F">
        <w:rPr>
          <w:color w:val="000000"/>
          <w:szCs w:val="24"/>
        </w:rPr>
        <w:t xml:space="preserve"> макс</w:t>
      </w:r>
      <w:r>
        <w:rPr>
          <w:color w:val="000000"/>
          <w:szCs w:val="24"/>
        </w:rPr>
        <w:t xml:space="preserve">имально возможное сохранение </w:t>
      </w:r>
      <w:r w:rsidR="00161F3F">
        <w:rPr>
          <w:color w:val="000000"/>
          <w:szCs w:val="24"/>
        </w:rPr>
        <w:t>древесно</w:t>
      </w:r>
      <w:r w:rsidR="00423E2C">
        <w:rPr>
          <w:color w:val="000000"/>
          <w:szCs w:val="24"/>
        </w:rPr>
        <w:t xml:space="preserve"> </w:t>
      </w:r>
      <w:r w:rsidR="00161F3F">
        <w:rPr>
          <w:color w:val="000000"/>
          <w:szCs w:val="24"/>
        </w:rPr>
        <w:t xml:space="preserve">- кустарниковой растительности и травяного покрова/газона или дается обоснование </w:t>
      </w:r>
      <w:r>
        <w:rPr>
          <w:color w:val="000000"/>
          <w:szCs w:val="24"/>
        </w:rPr>
        <w:t>о</w:t>
      </w:r>
      <w:r w:rsidR="00161F3F" w:rsidRPr="00C25D2E">
        <w:rPr>
          <w:color w:val="000000"/>
          <w:szCs w:val="24"/>
        </w:rPr>
        <w:t xml:space="preserve"> невозможности сохранения зеленых насаждений и безальтернативное размещения объектов); </w:t>
      </w:r>
    </w:p>
    <w:p w:rsidR="00161F3F" w:rsidRDefault="00161F3F" w:rsidP="0099050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размещение объектов нового строительства вне границ, особо охраняемых приро</w:t>
      </w:r>
      <w:r w:rsidR="0099050F">
        <w:rPr>
          <w:color w:val="000000"/>
          <w:szCs w:val="24"/>
        </w:rPr>
        <w:t>дных территорий регионального и местного</w:t>
      </w:r>
      <w:r>
        <w:rPr>
          <w:color w:val="000000"/>
          <w:szCs w:val="24"/>
        </w:rPr>
        <w:t xml:space="preserve"> значе</w:t>
      </w:r>
      <w:r w:rsidR="00C25D2E">
        <w:rPr>
          <w:color w:val="000000"/>
          <w:szCs w:val="24"/>
        </w:rPr>
        <w:t xml:space="preserve">ния, природных и озелененных территорий (максимально исключается </w:t>
      </w:r>
      <w:r w:rsidR="0099050F">
        <w:rPr>
          <w:color w:val="000000"/>
          <w:szCs w:val="24"/>
        </w:rPr>
        <w:t xml:space="preserve">размещения объектов </w:t>
      </w:r>
      <w:r>
        <w:rPr>
          <w:color w:val="000000"/>
          <w:szCs w:val="24"/>
        </w:rPr>
        <w:t xml:space="preserve">в границах особо охраняемых зеленых территорий); </w:t>
      </w:r>
    </w:p>
    <w:p w:rsidR="00161F3F" w:rsidRDefault="00161F3F" w:rsidP="0099050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оценку воздействия на компоненты окружающей среды, включая воздействие на водные объекты, на атмосферный воздух, шумовое воздействие, контроль за об</w:t>
      </w:r>
      <w:r w:rsidR="00C25D2E">
        <w:rPr>
          <w:color w:val="000000"/>
          <w:szCs w:val="24"/>
        </w:rPr>
        <w:t>разованием отходов и порядок обращения с отходами производства</w:t>
      </w:r>
      <w:r>
        <w:rPr>
          <w:color w:val="000000"/>
          <w:szCs w:val="24"/>
        </w:rPr>
        <w:t xml:space="preserve"> и потребления. </w:t>
      </w:r>
    </w:p>
    <w:p w:rsidR="000F4CA1" w:rsidRDefault="000F4CA1" w:rsidP="0099050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ЗСО скважин огорожены и соответствуют нормам.</w:t>
      </w:r>
    </w:p>
    <w:p w:rsidR="00423E2C" w:rsidRDefault="00423E2C" w:rsidP="007535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  <w:sectPr w:rsidR="00423E2C" w:rsidSect="00BF1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F3F" w:rsidRPr="003C3160" w:rsidRDefault="00161F3F" w:rsidP="0075354E">
      <w:pPr>
        <w:pStyle w:val="1"/>
        <w:rPr>
          <w:b w:val="0"/>
        </w:rPr>
      </w:pPr>
      <w:bookmarkStart w:id="8" w:name="_Toc64727642"/>
      <w:r w:rsidRPr="003C3160">
        <w:lastRenderedPageBreak/>
        <w:t>РАЗДЕЛ 6. О</w:t>
      </w:r>
      <w:r w:rsidR="00B85660" w:rsidRPr="003C3160">
        <w:t>ЦЕНКА ПОТРЕБНОСТИ В КАПИТАЛЬНЫХ</w:t>
      </w:r>
      <w:r w:rsidR="00107E4D" w:rsidRPr="003C3160">
        <w:t xml:space="preserve"> </w:t>
      </w:r>
      <w:r w:rsidRPr="003C3160">
        <w:t>ВЛОЖЕНИЯХ В СТРОИТЕЛЬСТВО, РЕКОНСТРУКЦИЮ И МОДЕРНИЗАЦИЮ ОБЪЕКТОВ ЦЕНТРАЛИЗОВАННОЙ СИСТЕМЫ ВОДОСНАБЖЕНИЯ</w:t>
      </w:r>
      <w:bookmarkEnd w:id="8"/>
    </w:p>
    <w:p w:rsidR="00C25D2E" w:rsidRDefault="00C25D2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i/>
          <w:color w:val="000000"/>
          <w:szCs w:val="24"/>
        </w:rPr>
      </w:pPr>
    </w:p>
    <w:p w:rsidR="00A65CA6" w:rsidRDefault="00161F3F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 w:rsidRPr="000523A1">
        <w:rPr>
          <w:color w:val="000000"/>
          <w:szCs w:val="24"/>
        </w:rPr>
        <w:t>Расчет потребности в капитальных вложениях</w:t>
      </w:r>
      <w:r>
        <w:rPr>
          <w:color w:val="000000"/>
          <w:szCs w:val="24"/>
        </w:rPr>
        <w:t xml:space="preserve"> на момент </w:t>
      </w:r>
      <w:r w:rsidR="004319EB">
        <w:rPr>
          <w:color w:val="000000"/>
          <w:szCs w:val="24"/>
        </w:rPr>
        <w:t xml:space="preserve">разработки </w:t>
      </w:r>
      <w:r>
        <w:rPr>
          <w:color w:val="000000"/>
          <w:szCs w:val="24"/>
        </w:rPr>
        <w:t>Схемы водоснабжения</w:t>
      </w:r>
      <w:r w:rsidR="00423E2C">
        <w:rPr>
          <w:color w:val="000000"/>
          <w:szCs w:val="24"/>
        </w:rPr>
        <w:t xml:space="preserve"> </w:t>
      </w:r>
      <w:r w:rsidR="00DD6620">
        <w:rPr>
          <w:color w:val="000000"/>
          <w:szCs w:val="24"/>
        </w:rPr>
        <w:t>Бурановского</w:t>
      </w:r>
      <w:r w:rsidR="00423E2C">
        <w:rPr>
          <w:color w:val="000000"/>
          <w:szCs w:val="24"/>
        </w:rPr>
        <w:t xml:space="preserve"> сельсовета </w:t>
      </w:r>
      <w:r w:rsidR="00C25D2E">
        <w:rPr>
          <w:color w:val="000000"/>
          <w:szCs w:val="24"/>
        </w:rPr>
        <w:t>на</w:t>
      </w:r>
      <w:r>
        <w:rPr>
          <w:color w:val="000000"/>
          <w:szCs w:val="24"/>
        </w:rPr>
        <w:t xml:space="preserve"> строительство,</w:t>
      </w:r>
      <w:r w:rsidR="00423E2C">
        <w:rPr>
          <w:color w:val="000000"/>
          <w:szCs w:val="24"/>
        </w:rPr>
        <w:t xml:space="preserve"> </w:t>
      </w:r>
      <w:r w:rsidR="00C25D2E">
        <w:rPr>
          <w:color w:val="000000"/>
          <w:szCs w:val="24"/>
        </w:rPr>
        <w:t>реконструкцию</w:t>
      </w:r>
      <w:r>
        <w:rPr>
          <w:color w:val="000000"/>
          <w:szCs w:val="24"/>
        </w:rPr>
        <w:t xml:space="preserve"> объектов централизованной системы водоснабжения, определен на основании мероприятий, предусмотренных по результатам обследования системы водоснабжения в час</w:t>
      </w:r>
      <w:r w:rsidR="00C25D2E">
        <w:rPr>
          <w:color w:val="000000"/>
          <w:szCs w:val="24"/>
        </w:rPr>
        <w:t xml:space="preserve">ти развития, реконструкции и модернизации системы </w:t>
      </w:r>
      <w:r>
        <w:rPr>
          <w:color w:val="000000"/>
          <w:szCs w:val="24"/>
        </w:rPr>
        <w:t>водоснабжения</w:t>
      </w:r>
      <w:r w:rsidR="00423E2C">
        <w:rPr>
          <w:color w:val="000000"/>
          <w:szCs w:val="24"/>
        </w:rPr>
        <w:t>.</w:t>
      </w:r>
      <w:r w:rsidR="00C25D2E">
        <w:rPr>
          <w:color w:val="000000"/>
          <w:szCs w:val="24"/>
        </w:rPr>
        <w:t xml:space="preserve"> </w:t>
      </w:r>
      <w:r>
        <w:rPr>
          <w:color w:val="000000"/>
          <w:spacing w:val="-1"/>
          <w:szCs w:val="24"/>
        </w:rPr>
        <w:t>Об</w:t>
      </w:r>
      <w:r w:rsidR="00C25D2E">
        <w:rPr>
          <w:color w:val="000000"/>
          <w:spacing w:val="-1"/>
          <w:szCs w:val="24"/>
        </w:rPr>
        <w:t xml:space="preserve">ъемы капитальных вложений в </w:t>
      </w:r>
      <w:r>
        <w:rPr>
          <w:color w:val="000000"/>
          <w:spacing w:val="-1"/>
          <w:szCs w:val="24"/>
        </w:rPr>
        <w:t xml:space="preserve">строительство, </w:t>
      </w:r>
      <w:r w:rsidR="00C25D2E">
        <w:rPr>
          <w:color w:val="000000"/>
          <w:szCs w:val="24"/>
        </w:rPr>
        <w:t>реконструкцию</w:t>
      </w:r>
      <w:r>
        <w:rPr>
          <w:color w:val="000000"/>
          <w:szCs w:val="24"/>
        </w:rPr>
        <w:t xml:space="preserve"> и</w:t>
      </w:r>
      <w:r w:rsidR="00423E2C">
        <w:rPr>
          <w:color w:val="000000"/>
          <w:szCs w:val="24"/>
        </w:rPr>
        <w:t xml:space="preserve"> </w:t>
      </w:r>
      <w:r w:rsidR="00C25D2E">
        <w:rPr>
          <w:color w:val="000000"/>
          <w:szCs w:val="24"/>
        </w:rPr>
        <w:t xml:space="preserve">модернизацию объектов </w:t>
      </w:r>
      <w:r>
        <w:rPr>
          <w:color w:val="000000"/>
          <w:szCs w:val="24"/>
        </w:rPr>
        <w:t>ц</w:t>
      </w:r>
      <w:r w:rsidR="00C25D2E">
        <w:rPr>
          <w:color w:val="000000"/>
          <w:szCs w:val="24"/>
        </w:rPr>
        <w:t>ентрализованной</w:t>
      </w:r>
      <w:r>
        <w:rPr>
          <w:color w:val="000000"/>
          <w:szCs w:val="24"/>
        </w:rPr>
        <w:t xml:space="preserve"> системы водосна</w:t>
      </w:r>
      <w:r w:rsidR="00C25D2E">
        <w:rPr>
          <w:color w:val="000000"/>
          <w:szCs w:val="24"/>
        </w:rPr>
        <w:t xml:space="preserve">бжения определены на основе стоимости объектов-аналогов и </w:t>
      </w:r>
      <w:r>
        <w:rPr>
          <w:color w:val="000000"/>
          <w:szCs w:val="24"/>
        </w:rPr>
        <w:t>сводных см</w:t>
      </w:r>
      <w:r w:rsidR="00C25D2E">
        <w:rPr>
          <w:color w:val="000000"/>
          <w:szCs w:val="24"/>
        </w:rPr>
        <w:t>етных расчетов по отдельным объектам, выполненных в соответствии</w:t>
      </w:r>
      <w:r>
        <w:rPr>
          <w:color w:val="000000"/>
          <w:szCs w:val="24"/>
        </w:rPr>
        <w:t xml:space="preserve"> с требованиями сметно-нормативной базы. В расчеты объемов инвестиций включена ст</w:t>
      </w:r>
      <w:r w:rsidR="00C25D2E">
        <w:rPr>
          <w:color w:val="000000"/>
          <w:szCs w:val="24"/>
        </w:rPr>
        <w:t xml:space="preserve">оимость работ по инженерным изысканиям, проектированию, </w:t>
      </w:r>
      <w:r>
        <w:rPr>
          <w:color w:val="000000"/>
          <w:szCs w:val="24"/>
        </w:rPr>
        <w:t>с</w:t>
      </w:r>
      <w:r w:rsidR="00C25D2E">
        <w:rPr>
          <w:color w:val="000000"/>
          <w:szCs w:val="24"/>
        </w:rPr>
        <w:t>троительству, реконструкции и техническому перевооружению объектов</w:t>
      </w:r>
      <w:r>
        <w:rPr>
          <w:color w:val="000000"/>
          <w:szCs w:val="24"/>
        </w:rPr>
        <w:t xml:space="preserve"> централиз</w:t>
      </w:r>
      <w:r w:rsidR="00C25D2E">
        <w:rPr>
          <w:color w:val="000000"/>
          <w:szCs w:val="24"/>
        </w:rPr>
        <w:t xml:space="preserve">ованной системы </w:t>
      </w:r>
      <w:r w:rsidR="00423E2C">
        <w:rPr>
          <w:color w:val="000000"/>
          <w:szCs w:val="24"/>
        </w:rPr>
        <w:t>водоснабжения</w:t>
      </w:r>
      <w:r w:rsidR="00C25D2E">
        <w:rPr>
          <w:color w:val="000000"/>
          <w:szCs w:val="24"/>
        </w:rPr>
        <w:t xml:space="preserve">. Объем инвестиций и </w:t>
      </w:r>
      <w:r>
        <w:rPr>
          <w:color w:val="000000"/>
          <w:szCs w:val="24"/>
        </w:rPr>
        <w:t>сроки реализации</w:t>
      </w:r>
      <w:r w:rsidR="00423E2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меропр</w:t>
      </w:r>
      <w:r w:rsidR="00C25D2E">
        <w:rPr>
          <w:color w:val="000000"/>
          <w:szCs w:val="24"/>
        </w:rPr>
        <w:t xml:space="preserve">иятий схемы водоснабжения </w:t>
      </w:r>
      <w:r w:rsidR="00423E2C">
        <w:rPr>
          <w:color w:val="000000"/>
          <w:szCs w:val="24"/>
        </w:rPr>
        <w:t>о</w:t>
      </w:r>
      <w:r w:rsidR="00C25D2E">
        <w:rPr>
          <w:color w:val="000000"/>
          <w:szCs w:val="24"/>
        </w:rPr>
        <w:t xml:space="preserve">пределены </w:t>
      </w:r>
      <w:r>
        <w:rPr>
          <w:color w:val="000000"/>
          <w:szCs w:val="24"/>
        </w:rPr>
        <w:t>исхо</w:t>
      </w:r>
      <w:r w:rsidR="00C25D2E">
        <w:rPr>
          <w:color w:val="000000"/>
          <w:szCs w:val="24"/>
        </w:rPr>
        <w:t>дя из принципов доступности услуг по</w:t>
      </w:r>
      <w:r>
        <w:rPr>
          <w:color w:val="000000"/>
          <w:szCs w:val="24"/>
        </w:rPr>
        <w:t xml:space="preserve"> водоснабжению и</w:t>
      </w:r>
      <w:r w:rsidR="00423E2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обеспечения надежности и бесперебойности водоснабжения без учета работ</w:t>
      </w:r>
      <w:r w:rsidR="00423E2C">
        <w:rPr>
          <w:color w:val="000000"/>
          <w:szCs w:val="24"/>
        </w:rPr>
        <w:t xml:space="preserve"> </w:t>
      </w:r>
      <w:r w:rsidR="00C25D2E">
        <w:rPr>
          <w:color w:val="000000"/>
          <w:szCs w:val="24"/>
        </w:rPr>
        <w:t xml:space="preserve">по ремонту основных </w:t>
      </w:r>
      <w:r w:rsidR="0031121E">
        <w:rPr>
          <w:color w:val="000000"/>
          <w:szCs w:val="24"/>
        </w:rPr>
        <w:t>фондов</w:t>
      </w:r>
      <w:r w:rsidR="00C25D2E">
        <w:rPr>
          <w:color w:val="000000"/>
          <w:szCs w:val="24"/>
        </w:rPr>
        <w:t>.</w:t>
      </w:r>
    </w:p>
    <w:p w:rsidR="00C25D2E" w:rsidRDefault="00C25D2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</w:p>
    <w:p w:rsidR="00C25D2E" w:rsidRDefault="00C25D2E" w:rsidP="007535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  <w:sectPr w:rsidR="00C25D2E" w:rsidSect="00BF1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F7B" w:rsidRPr="003C3160" w:rsidRDefault="00AB4F7B" w:rsidP="0075354E">
      <w:pPr>
        <w:pStyle w:val="1"/>
        <w:rPr>
          <w:b w:val="0"/>
        </w:rPr>
      </w:pPr>
      <w:bookmarkStart w:id="9" w:name="_Toc64727643"/>
      <w:r w:rsidRPr="003C3160">
        <w:lastRenderedPageBreak/>
        <w:t>РАЗДЕЛ 7. ПЛАНОВЫЕ ЗНАЧЕНИЯ ПОКАЗАТЕЛЕЙ РАЗВИТИЯ ЦЕНТРАЛИЗОВАННЫХ СИСТЕМ ВОДОСНАБЖЕНИЯ</w:t>
      </w:r>
      <w:bookmarkEnd w:id="9"/>
    </w:p>
    <w:p w:rsidR="0031121E" w:rsidRDefault="0031121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i/>
          <w:color w:val="000000"/>
          <w:szCs w:val="24"/>
        </w:rPr>
      </w:pPr>
    </w:p>
    <w:p w:rsidR="00AB4F7B" w:rsidRDefault="00AB4F7B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Оценка социально-экономической и экологической эффек</w:t>
      </w:r>
      <w:r w:rsidR="0031121E">
        <w:rPr>
          <w:color w:val="000000"/>
          <w:szCs w:val="24"/>
        </w:rPr>
        <w:t>тивности реализации мероприятий развития централизованн</w:t>
      </w:r>
      <w:r w:rsidR="004319EB">
        <w:rPr>
          <w:color w:val="000000"/>
          <w:szCs w:val="24"/>
        </w:rPr>
        <w:t>ой</w:t>
      </w:r>
      <w:r w:rsidR="0031121E">
        <w:rPr>
          <w:color w:val="000000"/>
          <w:szCs w:val="24"/>
        </w:rPr>
        <w:t xml:space="preserve"> системы водоснабжения</w:t>
      </w:r>
      <w:r>
        <w:rPr>
          <w:color w:val="000000"/>
          <w:szCs w:val="24"/>
        </w:rPr>
        <w:t xml:space="preserve"> должно осуществляться на основе системы целевых индикаторов и показателей, которые обеспечат мониторинг динамики изменений в секторе водоснабжения за отчетный период, равный году, с целью уточнения или корректировки поставленных задач и проводимых мероприятий. </w:t>
      </w:r>
    </w:p>
    <w:p w:rsidR="00AB4F7B" w:rsidRDefault="00AB4F7B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Следует отметить, что приоритетным, при определ</w:t>
      </w:r>
      <w:r w:rsidR="00C25D2E">
        <w:rPr>
          <w:color w:val="000000"/>
          <w:szCs w:val="24"/>
        </w:rPr>
        <w:t>ении стратегии развития системы</w:t>
      </w:r>
      <w:r>
        <w:rPr>
          <w:color w:val="000000"/>
          <w:szCs w:val="24"/>
        </w:rPr>
        <w:t xml:space="preserve"> водоснабжения</w:t>
      </w:r>
      <w:r w:rsidR="0099050F">
        <w:rPr>
          <w:color w:val="000000"/>
          <w:szCs w:val="24"/>
        </w:rPr>
        <w:t xml:space="preserve"> </w:t>
      </w:r>
      <w:r w:rsidR="00A65CA6">
        <w:rPr>
          <w:color w:val="000000"/>
          <w:szCs w:val="24"/>
        </w:rPr>
        <w:t>Бурановского</w:t>
      </w:r>
      <w:r w:rsidR="00C25D2E">
        <w:rPr>
          <w:color w:val="000000"/>
          <w:szCs w:val="24"/>
        </w:rPr>
        <w:t xml:space="preserve"> сельсовета, является необходимость </w:t>
      </w:r>
      <w:r w:rsidR="004319EB">
        <w:rPr>
          <w:color w:val="000000"/>
          <w:szCs w:val="24"/>
        </w:rPr>
        <w:t>обеспечения надежности и</w:t>
      </w:r>
      <w:r>
        <w:rPr>
          <w:color w:val="000000"/>
          <w:szCs w:val="24"/>
        </w:rPr>
        <w:t xml:space="preserve"> резервирования водоснабжения. </w:t>
      </w:r>
    </w:p>
    <w:p w:rsidR="00C25D2E" w:rsidRDefault="00C25D2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Таким образом, можно выделить следующие приоритетные</w:t>
      </w:r>
      <w:r w:rsidR="00AB4F7B">
        <w:rPr>
          <w:color w:val="000000"/>
          <w:szCs w:val="24"/>
        </w:rPr>
        <w:t xml:space="preserve"> направления развития системы водоснабжения поселения на </w:t>
      </w:r>
      <w:r w:rsidR="009F7556">
        <w:rPr>
          <w:color w:val="000000"/>
          <w:szCs w:val="24"/>
        </w:rPr>
        <w:t xml:space="preserve">расчетный период до </w:t>
      </w:r>
      <w:r w:rsidR="009F7556" w:rsidRPr="003B316B">
        <w:rPr>
          <w:szCs w:val="24"/>
        </w:rPr>
        <w:t>2034</w:t>
      </w:r>
      <w:r>
        <w:rPr>
          <w:color w:val="000000"/>
          <w:szCs w:val="24"/>
        </w:rPr>
        <w:t xml:space="preserve"> года: </w:t>
      </w:r>
    </w:p>
    <w:p w:rsidR="004319EB" w:rsidRDefault="00AB4F7B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По критерию надежность, качество водоснабжения</w:t>
      </w:r>
      <w:r w:rsidR="00C25D2E">
        <w:rPr>
          <w:color w:val="000000"/>
          <w:spacing w:val="1"/>
          <w:szCs w:val="24"/>
        </w:rPr>
        <w:t>:</w:t>
      </w:r>
      <w:r>
        <w:rPr>
          <w:color w:val="000000"/>
          <w:spacing w:val="1"/>
          <w:szCs w:val="24"/>
        </w:rPr>
        <w:t xml:space="preserve"> </w:t>
      </w:r>
      <w:r w:rsidRPr="00AB4F7B">
        <w:rPr>
          <w:color w:val="000000"/>
          <w:szCs w:val="24"/>
        </w:rPr>
        <w:t>реконструкция сетей с</w:t>
      </w:r>
      <w:r w:rsidR="00C25D2E">
        <w:rPr>
          <w:color w:val="000000"/>
          <w:szCs w:val="24"/>
        </w:rPr>
        <w:t xml:space="preserve"> критическим уровнем износа. </w:t>
      </w:r>
    </w:p>
    <w:p w:rsidR="004319EB" w:rsidRDefault="00C25D2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По</w:t>
      </w:r>
      <w:r w:rsidR="00AB4F7B" w:rsidRPr="00AB4F7B">
        <w:rPr>
          <w:color w:val="000000"/>
          <w:szCs w:val="24"/>
        </w:rPr>
        <w:t xml:space="preserve"> кри</w:t>
      </w:r>
      <w:r>
        <w:rPr>
          <w:color w:val="000000"/>
          <w:szCs w:val="24"/>
        </w:rPr>
        <w:t>терию эффективность,</w:t>
      </w:r>
      <w:r w:rsidR="0099050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снижение себестоимости</w:t>
      </w:r>
      <w:r w:rsidR="00AB4F7B" w:rsidRPr="00AB4F7B">
        <w:rPr>
          <w:color w:val="000000"/>
          <w:szCs w:val="24"/>
        </w:rPr>
        <w:t xml:space="preserve"> услуг </w:t>
      </w:r>
      <w:r w:rsidR="00AB4F7B">
        <w:rPr>
          <w:color w:val="000000"/>
          <w:szCs w:val="24"/>
        </w:rPr>
        <w:t xml:space="preserve">водоснабжения: реализация мероприятий по энергосбережению и повышению энергетической эффективности. </w:t>
      </w:r>
    </w:p>
    <w:p w:rsidR="00AB4F7B" w:rsidRDefault="00C25D2E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</w:t>
      </w:r>
      <w:r w:rsidR="00AB4F7B">
        <w:rPr>
          <w:color w:val="000000"/>
          <w:szCs w:val="24"/>
        </w:rPr>
        <w:t xml:space="preserve"> соответствии с действующей нормативно-методической базой для </w:t>
      </w:r>
      <w:r>
        <w:rPr>
          <w:color w:val="000000"/>
          <w:szCs w:val="24"/>
        </w:rPr>
        <w:t>разработки схемы муниципальным</w:t>
      </w:r>
      <w:r w:rsidR="00AB4F7B">
        <w:rPr>
          <w:color w:val="000000"/>
          <w:szCs w:val="24"/>
        </w:rPr>
        <w:t xml:space="preserve"> образова</w:t>
      </w:r>
      <w:r>
        <w:rPr>
          <w:color w:val="000000"/>
          <w:szCs w:val="24"/>
        </w:rPr>
        <w:t xml:space="preserve">нием не были установлены и </w:t>
      </w:r>
      <w:r w:rsidR="00AB4F7B">
        <w:rPr>
          <w:color w:val="000000"/>
          <w:szCs w:val="24"/>
        </w:rPr>
        <w:t>количественно приведены целевые индикаторы, достигаем</w:t>
      </w:r>
      <w:r w:rsidR="004319EB">
        <w:rPr>
          <w:color w:val="000000"/>
          <w:szCs w:val="24"/>
        </w:rPr>
        <w:t>ого</w:t>
      </w:r>
      <w:r w:rsidR="00AB4F7B">
        <w:rPr>
          <w:color w:val="000000"/>
          <w:szCs w:val="24"/>
        </w:rPr>
        <w:t xml:space="preserve"> развития системы водоснабжения </w:t>
      </w:r>
      <w:r w:rsidR="00A65CA6">
        <w:rPr>
          <w:color w:val="000000"/>
          <w:szCs w:val="24"/>
        </w:rPr>
        <w:t>Бурановского</w:t>
      </w:r>
      <w:r w:rsidR="00AB4F7B">
        <w:rPr>
          <w:color w:val="000000"/>
          <w:szCs w:val="24"/>
        </w:rPr>
        <w:t xml:space="preserve"> сельс</w:t>
      </w:r>
      <w:r w:rsidR="00A65CA6">
        <w:rPr>
          <w:color w:val="000000"/>
          <w:szCs w:val="24"/>
        </w:rPr>
        <w:t>о</w:t>
      </w:r>
      <w:r w:rsidR="00AB4F7B">
        <w:rPr>
          <w:color w:val="000000"/>
          <w:szCs w:val="24"/>
        </w:rPr>
        <w:t xml:space="preserve">вета. </w:t>
      </w:r>
    </w:p>
    <w:p w:rsidR="00AB4F7B" w:rsidRDefault="00AB4F7B" w:rsidP="00990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Схем</w:t>
      </w:r>
      <w:r w:rsidR="0075354E">
        <w:rPr>
          <w:color w:val="000000"/>
          <w:szCs w:val="24"/>
        </w:rPr>
        <w:t>а</w:t>
      </w:r>
      <w:r>
        <w:rPr>
          <w:color w:val="000000"/>
          <w:szCs w:val="24"/>
        </w:rPr>
        <w:t xml:space="preserve"> водоснабжения поселения </w:t>
      </w:r>
      <w:r w:rsidR="0075354E">
        <w:rPr>
          <w:color w:val="000000"/>
          <w:szCs w:val="24"/>
        </w:rPr>
        <w:t xml:space="preserve">предполагает достижение </w:t>
      </w:r>
      <w:r>
        <w:rPr>
          <w:color w:val="000000"/>
          <w:szCs w:val="24"/>
        </w:rPr>
        <w:t xml:space="preserve">следующих результатов: </w:t>
      </w:r>
    </w:p>
    <w:p w:rsidR="00AB4F7B" w:rsidRDefault="00C25D2E" w:rsidP="0099050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обеспечение требуемого уровня эффективности, </w:t>
      </w:r>
      <w:r w:rsidR="00AB4F7B">
        <w:rPr>
          <w:color w:val="000000"/>
          <w:szCs w:val="24"/>
        </w:rPr>
        <w:t>сбал</w:t>
      </w:r>
      <w:r>
        <w:rPr>
          <w:color w:val="000000"/>
          <w:szCs w:val="24"/>
        </w:rPr>
        <w:t>ансированности, безопасности и надежности</w:t>
      </w:r>
      <w:r w:rsidR="00AB4F7B">
        <w:rPr>
          <w:color w:val="000000"/>
          <w:szCs w:val="24"/>
        </w:rPr>
        <w:t xml:space="preserve"> функционирован</w:t>
      </w:r>
      <w:r>
        <w:rPr>
          <w:color w:val="000000"/>
          <w:szCs w:val="24"/>
        </w:rPr>
        <w:t>ия систем</w:t>
      </w:r>
      <w:r w:rsidR="00AB4F7B">
        <w:rPr>
          <w:color w:val="000000"/>
          <w:szCs w:val="24"/>
        </w:rPr>
        <w:t xml:space="preserve"> централизованного </w:t>
      </w:r>
      <w:r w:rsidR="00AB4F7B">
        <w:rPr>
          <w:color w:val="000000"/>
          <w:szCs w:val="24"/>
        </w:rPr>
        <w:lastRenderedPageBreak/>
        <w:t xml:space="preserve">водоснабжения; </w:t>
      </w:r>
    </w:p>
    <w:p w:rsidR="00AB4F7B" w:rsidRDefault="00C25D2E" w:rsidP="0099050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обеспечение качественного и бесперебойного водоснабжения</w:t>
      </w:r>
      <w:r w:rsidR="00AB4F7B">
        <w:rPr>
          <w:color w:val="000000"/>
          <w:szCs w:val="24"/>
        </w:rPr>
        <w:t xml:space="preserve"> и водоотведения потребителей. </w:t>
      </w:r>
    </w:p>
    <w:p w:rsidR="00AB4F7B" w:rsidRDefault="00AB4F7B" w:rsidP="00AD4564">
      <w:pPr>
        <w:widowControl w:val="0"/>
        <w:autoSpaceDE w:val="0"/>
        <w:autoSpaceDN w:val="0"/>
        <w:adjustRightInd w:val="0"/>
        <w:spacing w:after="0" w:line="360" w:lineRule="auto"/>
        <w:ind w:right="-22"/>
        <w:jc w:val="both"/>
        <w:rPr>
          <w:color w:val="000000"/>
          <w:sz w:val="20"/>
          <w:szCs w:val="24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AB4F7B" w:rsidSect="00BF1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F3F" w:rsidRDefault="00161F3F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BF1D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Pr="003C3160" w:rsidRDefault="00AB4F7B" w:rsidP="003964CF">
      <w:pPr>
        <w:pStyle w:val="1"/>
        <w:rPr>
          <w:rFonts w:eastAsiaTheme="minorEastAsia"/>
          <w:b w:val="0"/>
          <w:lang w:eastAsia="ru-RU"/>
        </w:rPr>
      </w:pPr>
      <w:bookmarkStart w:id="10" w:name="_Toc64727644"/>
      <w:r w:rsidRPr="003C3160">
        <w:rPr>
          <w:rFonts w:eastAsiaTheme="minorEastAsia"/>
          <w:lang w:eastAsia="ru-RU"/>
        </w:rPr>
        <w:t>ВОДООТВЕДЕНИЕ</w:t>
      </w:r>
      <w:bookmarkEnd w:id="10"/>
    </w:p>
    <w:p w:rsidR="00AB4F7B" w:rsidRDefault="00AB4F7B" w:rsidP="00AB4F7B">
      <w:pPr>
        <w:widowControl w:val="0"/>
        <w:autoSpaceDE w:val="0"/>
        <w:autoSpaceDN w:val="0"/>
        <w:adjustRightInd w:val="0"/>
        <w:spacing w:after="0"/>
        <w:ind w:firstLine="709"/>
        <w:rPr>
          <w:rFonts w:eastAsiaTheme="minorEastAsia" w:cs="Times New Roman"/>
          <w:b/>
          <w:i/>
          <w:color w:val="000000"/>
          <w:szCs w:val="24"/>
          <w:lang w:eastAsia="ru-RU"/>
        </w:rPr>
      </w:pPr>
    </w:p>
    <w:p w:rsidR="00AB4F7B" w:rsidRDefault="00AB4F7B" w:rsidP="00AB4F7B">
      <w:pPr>
        <w:widowControl w:val="0"/>
        <w:autoSpaceDE w:val="0"/>
        <w:autoSpaceDN w:val="0"/>
        <w:adjustRightInd w:val="0"/>
        <w:spacing w:after="0"/>
        <w:ind w:firstLine="709"/>
        <w:rPr>
          <w:rFonts w:eastAsiaTheme="minorEastAsia" w:cs="Times New Roman"/>
          <w:b/>
          <w:i/>
          <w:color w:val="000000"/>
          <w:szCs w:val="24"/>
          <w:lang w:eastAsia="ru-RU"/>
        </w:rPr>
        <w:sectPr w:rsidR="00AB4F7B" w:rsidSect="00BF1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F7B" w:rsidRPr="00AB4F7B" w:rsidRDefault="00AB4F7B" w:rsidP="00C25D2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B4F7B">
        <w:rPr>
          <w:rFonts w:cs="Times New Roman"/>
          <w:szCs w:val="28"/>
        </w:rPr>
        <w:lastRenderedPageBreak/>
        <w:t xml:space="preserve">В настоящее время канализация </w:t>
      </w:r>
      <w:r w:rsidR="0089216E">
        <w:rPr>
          <w:rFonts w:cs="Times New Roman"/>
          <w:szCs w:val="28"/>
        </w:rPr>
        <w:t>в поселке</w:t>
      </w:r>
      <w:r w:rsidRPr="00AB4F7B">
        <w:rPr>
          <w:rFonts w:cs="Times New Roman"/>
          <w:szCs w:val="28"/>
        </w:rPr>
        <w:t xml:space="preserve"> выгребная. Отвод и утилизация жидких бытовых отходов в процессе эксплуатации существующего фонда жилых и гражданских объектов осуществляется в надворные уборные.</w:t>
      </w:r>
    </w:p>
    <w:p w:rsidR="00AB4F7B" w:rsidRPr="00AB4F7B" w:rsidRDefault="00AB4F7B" w:rsidP="00C25D2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B4F7B">
        <w:rPr>
          <w:rFonts w:cs="Times New Roman"/>
          <w:szCs w:val="28"/>
        </w:rPr>
        <w:t xml:space="preserve">В </w:t>
      </w:r>
      <w:r w:rsidR="00A65CA6">
        <w:rPr>
          <w:rFonts w:cs="Times New Roman"/>
          <w:szCs w:val="28"/>
        </w:rPr>
        <w:t>п. Бурановка</w:t>
      </w:r>
      <w:r w:rsidRPr="00AB4F7B">
        <w:rPr>
          <w:rFonts w:cs="Times New Roman"/>
          <w:szCs w:val="28"/>
        </w:rPr>
        <w:t xml:space="preserve"> нет централизованной системы водоотведения, </w:t>
      </w:r>
      <w:r w:rsidR="004C5294">
        <w:rPr>
          <w:rFonts w:cs="Times New Roman"/>
          <w:szCs w:val="28"/>
        </w:rPr>
        <w:t xml:space="preserve">жилые дома и </w:t>
      </w:r>
      <w:r w:rsidRPr="00AB4F7B">
        <w:rPr>
          <w:rFonts w:cs="Times New Roman"/>
          <w:szCs w:val="28"/>
        </w:rPr>
        <w:t>общественны</w:t>
      </w:r>
      <w:r w:rsidR="004C5294">
        <w:rPr>
          <w:rFonts w:cs="Times New Roman"/>
          <w:szCs w:val="28"/>
        </w:rPr>
        <w:t>е</w:t>
      </w:r>
      <w:r w:rsidRPr="00AB4F7B">
        <w:rPr>
          <w:rFonts w:cs="Times New Roman"/>
          <w:szCs w:val="28"/>
        </w:rPr>
        <w:t xml:space="preserve"> здани</w:t>
      </w:r>
      <w:r w:rsidR="004C5294">
        <w:rPr>
          <w:rFonts w:cs="Times New Roman"/>
          <w:szCs w:val="28"/>
        </w:rPr>
        <w:t>я</w:t>
      </w:r>
      <w:r w:rsidRPr="00AB4F7B">
        <w:rPr>
          <w:rFonts w:cs="Times New Roman"/>
          <w:szCs w:val="28"/>
        </w:rPr>
        <w:t xml:space="preserve"> канализован</w:t>
      </w:r>
      <w:r w:rsidR="004C5294">
        <w:rPr>
          <w:rFonts w:cs="Times New Roman"/>
          <w:szCs w:val="28"/>
        </w:rPr>
        <w:t>ы</w:t>
      </w:r>
      <w:r w:rsidRPr="00AB4F7B">
        <w:rPr>
          <w:rFonts w:cs="Times New Roman"/>
          <w:szCs w:val="28"/>
        </w:rPr>
        <w:t xml:space="preserve"> в выгребы разных объемов. Сбор сточных вод</w:t>
      </w:r>
      <w:r w:rsidR="00EF21A1">
        <w:rPr>
          <w:rFonts w:cs="Times New Roman"/>
          <w:szCs w:val="28"/>
        </w:rPr>
        <w:t xml:space="preserve"> и жидких бытовых отходов</w:t>
      </w:r>
      <w:r w:rsidRPr="00AB4F7B">
        <w:rPr>
          <w:rFonts w:cs="Times New Roman"/>
          <w:szCs w:val="28"/>
        </w:rPr>
        <w:t xml:space="preserve"> с селитебной территории осуществляется в уличные туалеты и в выгребы, откуда ассенизаторскими машинами вывозятся </w:t>
      </w:r>
      <w:r w:rsidRPr="00AB4F7B">
        <w:rPr>
          <w:rFonts w:cs="Times New Roman"/>
          <w:color w:val="000000"/>
          <w:szCs w:val="28"/>
        </w:rPr>
        <w:t>на полигон, расположенный за территорией населенного пункта.</w:t>
      </w:r>
      <w:r w:rsidRPr="00AB4F7B">
        <w:rPr>
          <w:rFonts w:cs="Times New Roman"/>
          <w:szCs w:val="28"/>
        </w:rPr>
        <w:t xml:space="preserve"> </w:t>
      </w:r>
    </w:p>
    <w:p w:rsidR="00AB4F7B" w:rsidRPr="00AB4F7B" w:rsidRDefault="00AB4F7B" w:rsidP="00C25D2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B4F7B">
        <w:rPr>
          <w:rFonts w:cs="Times New Roman"/>
          <w:szCs w:val="28"/>
        </w:rPr>
        <w:t xml:space="preserve">Организация централизованной системы водоотведения нецелесообразна, поэтому проектом предусматривается водоотведение в индивидуальные накопители сточных вод для жилых и общественных зданий с вывозом стоков на </w:t>
      </w:r>
      <w:r w:rsidR="004C5294">
        <w:rPr>
          <w:rFonts w:cs="Times New Roman"/>
          <w:szCs w:val="28"/>
        </w:rPr>
        <w:t>полигон</w:t>
      </w:r>
      <w:r w:rsidRPr="00AB4F7B">
        <w:rPr>
          <w:rFonts w:cs="Times New Roman"/>
          <w:szCs w:val="28"/>
        </w:rPr>
        <w:t>. Это позволяет сохранить площадь используемой хозяйственной территории и является предпочтительней для поселений.</w:t>
      </w:r>
    </w:p>
    <w:p w:rsidR="00AB4F7B" w:rsidRPr="00AB4F7B" w:rsidRDefault="00AB4F7B" w:rsidP="00C25D2E">
      <w:pPr>
        <w:spacing w:after="0" w:line="360" w:lineRule="auto"/>
        <w:ind w:firstLine="709"/>
        <w:jc w:val="both"/>
        <w:rPr>
          <w:rFonts w:cs="Times New Roman"/>
          <w:bCs/>
          <w:szCs w:val="28"/>
        </w:rPr>
      </w:pPr>
      <w:r w:rsidRPr="00AB4F7B">
        <w:rPr>
          <w:rFonts w:cs="Times New Roman"/>
          <w:bCs/>
          <w:szCs w:val="28"/>
        </w:rPr>
        <w:t>Предложение по строительству, реконструкции и модернизации объектов централизованных систем водоотведения</w:t>
      </w:r>
      <w:r w:rsidR="00EF21A1">
        <w:rPr>
          <w:rFonts w:cs="Times New Roman"/>
          <w:bCs/>
          <w:szCs w:val="28"/>
        </w:rPr>
        <w:t>:</w:t>
      </w:r>
    </w:p>
    <w:p w:rsidR="00AB4F7B" w:rsidRPr="00AB4F7B" w:rsidRDefault="00AB4F7B" w:rsidP="00C25D2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B4F7B">
        <w:rPr>
          <w:rFonts w:cs="Times New Roman"/>
          <w:szCs w:val="28"/>
        </w:rPr>
        <w:t xml:space="preserve">На территории </w:t>
      </w:r>
      <w:r w:rsidR="00A65CA6">
        <w:rPr>
          <w:rFonts w:cs="Times New Roman"/>
          <w:szCs w:val="28"/>
        </w:rPr>
        <w:t>Бурановского</w:t>
      </w:r>
      <w:r w:rsidR="004660E8">
        <w:rPr>
          <w:rFonts w:cs="Times New Roman"/>
          <w:szCs w:val="28"/>
        </w:rPr>
        <w:t xml:space="preserve"> </w:t>
      </w:r>
      <w:r w:rsidRPr="00AB4F7B">
        <w:rPr>
          <w:rFonts w:cs="Times New Roman"/>
          <w:szCs w:val="28"/>
        </w:rPr>
        <w:t>сельсовета на расчетный срок предусмотреть строительство полей фильтрации</w:t>
      </w:r>
      <w:r w:rsidR="004660E8">
        <w:rPr>
          <w:rFonts w:cs="Times New Roman"/>
          <w:szCs w:val="28"/>
        </w:rPr>
        <w:t>.</w:t>
      </w:r>
      <w:r w:rsidRPr="00AB4F7B">
        <w:rPr>
          <w:rFonts w:cs="Times New Roman"/>
          <w:szCs w:val="28"/>
        </w:rPr>
        <w:t xml:space="preserve"> </w:t>
      </w:r>
    </w:p>
    <w:p w:rsidR="00AB4F7B" w:rsidRPr="00AB4F7B" w:rsidRDefault="00AB4F7B" w:rsidP="00C25D2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B4F7B">
        <w:rPr>
          <w:rFonts w:cs="Times New Roman"/>
          <w:szCs w:val="28"/>
        </w:rPr>
        <w:t>Использование автономных систем канализации, обеспечивающих сбор сточных вод от выпусков домов их отведения в местные сооружения очистки в соответствии с требованиями санитарных и природоохранных норм.</w:t>
      </w:r>
    </w:p>
    <w:p w:rsidR="00AB4F7B" w:rsidRPr="00AB4F7B" w:rsidRDefault="00AB4F7B" w:rsidP="00C25D2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B4F7B">
        <w:rPr>
          <w:rFonts w:cs="Times New Roman"/>
          <w:szCs w:val="28"/>
        </w:rPr>
        <w:t>В зависимости от площади прилегающей территории и грунтовых условий предлагаются следующие системы очистки: септики, фильтрующие колодцы, поля подземной</w:t>
      </w:r>
      <w:r w:rsidR="0099050F">
        <w:rPr>
          <w:rFonts w:cs="Times New Roman"/>
          <w:szCs w:val="28"/>
        </w:rPr>
        <w:t xml:space="preserve"> </w:t>
      </w:r>
      <w:r w:rsidRPr="00AB4F7B">
        <w:rPr>
          <w:rFonts w:cs="Times New Roman"/>
          <w:szCs w:val="28"/>
        </w:rPr>
        <w:t>фильтрации, фильтрующая кассета, компактные очистные установки заводского изготовления.</w:t>
      </w:r>
    </w:p>
    <w:sectPr w:rsidR="00AB4F7B" w:rsidRPr="00AB4F7B" w:rsidSect="00C25D2E">
      <w:headerReference w:type="even" r:id="rId66"/>
      <w:headerReference w:type="default" r:id="rId67"/>
      <w:footerReference w:type="even" r:id="rId68"/>
      <w:footerReference w:type="default" r:id="rId69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E6" w:rsidRDefault="00D722E6" w:rsidP="006805D4">
      <w:pPr>
        <w:spacing w:after="0" w:line="240" w:lineRule="auto"/>
      </w:pPr>
      <w:r>
        <w:separator/>
      </w:r>
    </w:p>
  </w:endnote>
  <w:endnote w:type="continuationSeparator" w:id="1">
    <w:p w:rsidR="00D722E6" w:rsidRDefault="00D722E6" w:rsidP="0068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1430317"/>
      <w:docPartObj>
        <w:docPartGallery w:val="Page Numbers (Bottom of Page)"/>
        <w:docPartUnique/>
      </w:docPartObj>
    </w:sdtPr>
    <w:sdtContent>
      <w:p w:rsidR="00D50A1B" w:rsidRDefault="002E2AF9">
        <w:pPr>
          <w:pStyle w:val="aa"/>
          <w:jc w:val="right"/>
        </w:pPr>
        <w:fldSimple w:instr="PAGE   \* MERGEFORMAT">
          <w:r w:rsidR="008D4B9A">
            <w:rPr>
              <w:noProof/>
            </w:rPr>
            <w:t>62</w:t>
          </w:r>
        </w:fldSimple>
      </w:p>
    </w:sdtContent>
  </w:sdt>
  <w:p w:rsidR="00D50A1B" w:rsidRDefault="00D50A1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1B" w:rsidRDefault="002E2AF9" w:rsidP="0048127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50A1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0A1B" w:rsidRDefault="00D50A1B" w:rsidP="00481278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1B" w:rsidRDefault="00D50A1B" w:rsidP="00481278">
    <w:pPr>
      <w:pStyle w:val="aa"/>
      <w:framePr w:wrap="around" w:vAnchor="text" w:hAnchor="margin" w:xAlign="right" w:y="1"/>
      <w:rPr>
        <w:rStyle w:val="ac"/>
      </w:rPr>
    </w:pPr>
  </w:p>
  <w:p w:rsidR="00D50A1B" w:rsidRDefault="00D50A1B" w:rsidP="0048127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E6" w:rsidRDefault="00D722E6" w:rsidP="006805D4">
      <w:pPr>
        <w:spacing w:after="0" w:line="240" w:lineRule="auto"/>
      </w:pPr>
      <w:r>
        <w:separator/>
      </w:r>
    </w:p>
  </w:footnote>
  <w:footnote w:type="continuationSeparator" w:id="1">
    <w:p w:rsidR="00D722E6" w:rsidRDefault="00D722E6" w:rsidP="0068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1B" w:rsidRDefault="002E2AF9" w:rsidP="0048127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0A1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0A1B" w:rsidRDefault="00D50A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1B" w:rsidRDefault="002E2AF9" w:rsidP="0048127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0A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0A1B">
      <w:rPr>
        <w:rStyle w:val="ac"/>
        <w:noProof/>
      </w:rPr>
      <w:t>2</w:t>
    </w:r>
    <w:r>
      <w:rPr>
        <w:rStyle w:val="ac"/>
      </w:rPr>
      <w:fldChar w:fldCharType="end"/>
    </w:r>
  </w:p>
  <w:p w:rsidR="00D50A1B" w:rsidRDefault="00D50A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30"/>
    <w:multiLevelType w:val="hybridMultilevel"/>
    <w:tmpl w:val="00000E9E"/>
    <w:lvl w:ilvl="0" w:tplc="000014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7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7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E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5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2F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201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54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>
    <w:nsid w:val="0000025C"/>
    <w:multiLevelType w:val="hybridMultilevel"/>
    <w:tmpl w:val="00001CAF"/>
    <w:lvl w:ilvl="0" w:tplc="000004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C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4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6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F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C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4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7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0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">
    <w:nsid w:val="000004BD"/>
    <w:multiLevelType w:val="hybridMultilevel"/>
    <w:tmpl w:val="00004E86"/>
    <w:lvl w:ilvl="0" w:tplc="000016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5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6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23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C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2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6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0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>
    <w:nsid w:val="000009D8"/>
    <w:multiLevelType w:val="hybridMultilevel"/>
    <w:tmpl w:val="00006C21"/>
    <w:lvl w:ilvl="0" w:tplc="000018B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CD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12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229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8D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C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243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F7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>
    <w:nsid w:val="00001DA0"/>
    <w:multiLevelType w:val="hybridMultilevel"/>
    <w:tmpl w:val="00014F48"/>
    <w:lvl w:ilvl="0" w:tplc="00000A80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1" w:tplc="000000C1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2" w:tplc="0000025F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3" w:tplc="0000252D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4" w:tplc="00000AF4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5" w:tplc="00001F56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6" w:tplc="000017F4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7" w:tplc="0000262D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  <w:lvl w:ilvl="8" w:tplc="00000375">
      <w:numFmt w:val="bullet"/>
      <w:suff w:val="space"/>
      <w:lvlText w:val="В"/>
      <w:lvlJc w:val="left"/>
      <w:pPr>
        <w:ind w:left="502" w:hanging="360"/>
      </w:pPr>
      <w:rPr>
        <w:rFonts w:ascii="Times New Roman" w:hAnsi="Times New Roman" w:hint="default"/>
      </w:rPr>
    </w:lvl>
  </w:abstractNum>
  <w:abstractNum w:abstractNumId="5">
    <w:nsid w:val="00002FC3"/>
    <w:multiLevelType w:val="hybridMultilevel"/>
    <w:tmpl w:val="0000BF54"/>
    <w:lvl w:ilvl="0" w:tplc="00001FA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A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1D5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070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79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0BF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26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5F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35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">
    <w:nsid w:val="00003728"/>
    <w:multiLevelType w:val="hybridMultilevel"/>
    <w:tmpl w:val="0000400F"/>
    <w:lvl w:ilvl="0" w:tplc="000001D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1" w:tplc="0000142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2" w:tplc="0000046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3" w:tplc="0000127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4" w:tplc="0000040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5" w:tplc="0000097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6" w:tplc="00000F0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7" w:tplc="0000033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  <w:lvl w:ilvl="8" w:tplc="0000177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">
    <w:nsid w:val="00003A9D"/>
    <w:multiLevelType w:val="hybridMultilevel"/>
    <w:tmpl w:val="00018579"/>
    <w:lvl w:ilvl="0" w:tplc="000016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2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36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E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95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1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B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26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F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">
    <w:nsid w:val="00003F98"/>
    <w:multiLevelType w:val="hybridMultilevel"/>
    <w:tmpl w:val="0001497B"/>
    <w:lvl w:ilvl="0" w:tplc="000017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23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B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F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A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8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E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21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0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9">
    <w:nsid w:val="00004291"/>
    <w:multiLevelType w:val="hybridMultilevel"/>
    <w:tmpl w:val="00001437"/>
    <w:lvl w:ilvl="0" w:tplc="000012D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83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17D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00A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1F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1C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1F6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3D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5D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0">
    <w:nsid w:val="00004C51"/>
    <w:multiLevelType w:val="hybridMultilevel"/>
    <w:tmpl w:val="000060A2"/>
    <w:lvl w:ilvl="0" w:tplc="0000051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E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D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C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D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3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2A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8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D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1">
    <w:nsid w:val="0000557E"/>
    <w:multiLevelType w:val="hybridMultilevel"/>
    <w:tmpl w:val="00013D15"/>
    <w:lvl w:ilvl="0" w:tplc="0000180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B5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140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228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4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21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0C1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FF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10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2">
    <w:nsid w:val="00006182"/>
    <w:multiLevelType w:val="hybridMultilevel"/>
    <w:tmpl w:val="000065EF"/>
    <w:lvl w:ilvl="0" w:tplc="00000A9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38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7B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B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AD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E0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6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2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17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63DE"/>
    <w:multiLevelType w:val="hybridMultilevel"/>
    <w:tmpl w:val="00014A1D"/>
    <w:lvl w:ilvl="0" w:tplc="00001F7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5C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1CF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0E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058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7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F5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D9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2A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4">
    <w:nsid w:val="0000696B"/>
    <w:multiLevelType w:val="hybridMultilevel"/>
    <w:tmpl w:val="0000595B"/>
    <w:lvl w:ilvl="0" w:tplc="00000C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6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3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6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3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8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58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9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5">
    <w:nsid w:val="00006C89"/>
    <w:multiLevelType w:val="hybridMultilevel"/>
    <w:tmpl w:val="00005E38"/>
    <w:lvl w:ilvl="0" w:tplc="00001B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39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66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18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3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E6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0B6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E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231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6">
    <w:nsid w:val="0000831A"/>
    <w:multiLevelType w:val="hybridMultilevel"/>
    <w:tmpl w:val="0000B53C"/>
    <w:lvl w:ilvl="0" w:tplc="0000219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1" w:tplc="0000259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2" w:tplc="0000032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3" w:tplc="000023A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4" w:tplc="0000155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5" w:tplc="00001E6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6" w:tplc="0000242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7" w:tplc="000004C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  <w:lvl w:ilvl="8" w:tplc="00000F4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7">
    <w:nsid w:val="00009E5D"/>
    <w:multiLevelType w:val="hybridMultilevel"/>
    <w:tmpl w:val="000054F7"/>
    <w:lvl w:ilvl="0" w:tplc="000011E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A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0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24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75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4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8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1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1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8">
    <w:nsid w:val="00009EC6"/>
    <w:multiLevelType w:val="hybridMultilevel"/>
    <w:tmpl w:val="000129DB"/>
    <w:lvl w:ilvl="0" w:tplc="0000027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84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15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071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3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070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B3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E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CF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9">
    <w:nsid w:val="0000A8A5"/>
    <w:multiLevelType w:val="hybridMultilevel"/>
    <w:tmpl w:val="00003D00"/>
    <w:lvl w:ilvl="0" w:tplc="000006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C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F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3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75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2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1E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A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C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0">
    <w:nsid w:val="0000A930"/>
    <w:multiLevelType w:val="hybridMultilevel"/>
    <w:tmpl w:val="000015D8"/>
    <w:lvl w:ilvl="0" w:tplc="000001A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1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1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4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E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6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9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0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1">
    <w:nsid w:val="0000AFE3"/>
    <w:multiLevelType w:val="hybridMultilevel"/>
    <w:tmpl w:val="00015FE0"/>
    <w:lvl w:ilvl="0" w:tplc="000019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3D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8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024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24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62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4A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C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88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2">
    <w:nsid w:val="0000B9F5"/>
    <w:multiLevelType w:val="hybridMultilevel"/>
    <w:tmpl w:val="000091EF"/>
    <w:lvl w:ilvl="0" w:tplc="000013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4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D0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2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7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9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8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8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3">
    <w:nsid w:val="0000BB93"/>
    <w:multiLevelType w:val="hybridMultilevel"/>
    <w:tmpl w:val="0001721C"/>
    <w:lvl w:ilvl="0" w:tplc="000021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F0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3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C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23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4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4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A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2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4">
    <w:nsid w:val="0000C928"/>
    <w:multiLevelType w:val="hybridMultilevel"/>
    <w:tmpl w:val="0000DA9E"/>
    <w:lvl w:ilvl="0" w:tplc="000000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26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F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C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D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B7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7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4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1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5">
    <w:nsid w:val="0000CB3F"/>
    <w:multiLevelType w:val="hybridMultilevel"/>
    <w:tmpl w:val="0000602F"/>
    <w:lvl w:ilvl="0" w:tplc="000019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B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3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F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20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D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4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8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8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6">
    <w:nsid w:val="0000D50C"/>
    <w:multiLevelType w:val="hybridMultilevel"/>
    <w:tmpl w:val="00010BC4"/>
    <w:lvl w:ilvl="0" w:tplc="00002616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1" w:tplc="0000167C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2" w:tplc="00002082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3" w:tplc="0000031F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4" w:tplc="00002251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5" w:tplc="000017EE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6" w:tplc="00002425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7" w:tplc="00001932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  <w:lvl w:ilvl="8" w:tplc="000026B1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7">
    <w:nsid w:val="0000DA90"/>
    <w:multiLevelType w:val="hybridMultilevel"/>
    <w:tmpl w:val="000077A4"/>
    <w:lvl w:ilvl="0" w:tplc="000018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B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2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B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3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9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5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22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C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8">
    <w:nsid w:val="0000DB11"/>
    <w:multiLevelType w:val="hybridMultilevel"/>
    <w:tmpl w:val="00005345"/>
    <w:lvl w:ilvl="0" w:tplc="00000C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F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C6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4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C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6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D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D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3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9">
    <w:nsid w:val="0000E1BD"/>
    <w:multiLevelType w:val="hybridMultilevel"/>
    <w:tmpl w:val="0000A448"/>
    <w:lvl w:ilvl="0" w:tplc="00000C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8E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6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26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3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66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B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2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26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0">
    <w:nsid w:val="0000ED4D"/>
    <w:multiLevelType w:val="hybridMultilevel"/>
    <w:tmpl w:val="000050AD"/>
    <w:lvl w:ilvl="0" w:tplc="000025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9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8C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2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0DA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26F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A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36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4D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1">
    <w:nsid w:val="0000FF7D"/>
    <w:multiLevelType w:val="hybridMultilevel"/>
    <w:tmpl w:val="00001FE4"/>
    <w:lvl w:ilvl="0" w:tplc="0000066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82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4B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05A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20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16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1DA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267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1BB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2">
    <w:nsid w:val="0000FFAA"/>
    <w:multiLevelType w:val="hybridMultilevel"/>
    <w:tmpl w:val="0000D8A8"/>
    <w:lvl w:ilvl="0" w:tplc="0000214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1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69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13E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10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0AA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04D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D9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158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3">
    <w:nsid w:val="00010C88"/>
    <w:multiLevelType w:val="hybridMultilevel"/>
    <w:tmpl w:val="000129EF"/>
    <w:lvl w:ilvl="0" w:tplc="000022C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44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25D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1E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09D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0D2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21C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4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F0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4">
    <w:nsid w:val="0001161F"/>
    <w:multiLevelType w:val="hybridMultilevel"/>
    <w:tmpl w:val="00017962"/>
    <w:lvl w:ilvl="0" w:tplc="000019D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2D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6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191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2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0A1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A3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90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22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5">
    <w:nsid w:val="0001211F"/>
    <w:multiLevelType w:val="hybridMultilevel"/>
    <w:tmpl w:val="000078A6"/>
    <w:lvl w:ilvl="0" w:tplc="0000133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207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17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24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49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13C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00D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D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50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6">
    <w:nsid w:val="000122B3"/>
    <w:multiLevelType w:val="hybridMultilevel"/>
    <w:tmpl w:val="000136E1"/>
    <w:lvl w:ilvl="0" w:tplc="000026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7D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16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0DF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24A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22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020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04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79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7">
    <w:nsid w:val="00013950"/>
    <w:multiLevelType w:val="hybridMultilevel"/>
    <w:tmpl w:val="000041B5"/>
    <w:lvl w:ilvl="0" w:tplc="000004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C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6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F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8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3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1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7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8">
    <w:nsid w:val="000140A6"/>
    <w:multiLevelType w:val="hybridMultilevel"/>
    <w:tmpl w:val="0000D167"/>
    <w:lvl w:ilvl="0" w:tplc="0000165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135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220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078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09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098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09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242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1B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9">
    <w:nsid w:val="00014BBC"/>
    <w:multiLevelType w:val="hybridMultilevel"/>
    <w:tmpl w:val="000020CE"/>
    <w:lvl w:ilvl="0" w:tplc="00001A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7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6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C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CF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0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C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1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7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0">
    <w:nsid w:val="0001516E"/>
    <w:multiLevelType w:val="hybridMultilevel"/>
    <w:tmpl w:val="00006A2D"/>
    <w:lvl w:ilvl="0" w:tplc="00001C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A1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2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25A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23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3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E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8F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0A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1">
    <w:nsid w:val="000168F6"/>
    <w:multiLevelType w:val="hybridMultilevel"/>
    <w:tmpl w:val="00007F5F"/>
    <w:lvl w:ilvl="0" w:tplc="0000121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3C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0E9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0F2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09C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24A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A8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0A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1F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2">
    <w:nsid w:val="00017A26"/>
    <w:multiLevelType w:val="hybridMultilevel"/>
    <w:tmpl w:val="00007AB5"/>
    <w:lvl w:ilvl="0" w:tplc="00001E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1" w:tplc="00000D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2" w:tplc="000012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3" w:tplc="000016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4" w:tplc="00001E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5" w:tplc="000012E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6" w:tplc="0000178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7" w:tplc="00001DB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  <w:lvl w:ilvl="8" w:tplc="000025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3">
    <w:nsid w:val="0001802B"/>
    <w:multiLevelType w:val="hybridMultilevel"/>
    <w:tmpl w:val="000148D5"/>
    <w:lvl w:ilvl="0" w:tplc="000004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7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5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80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8C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10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2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1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4">
    <w:nsid w:val="000184E4"/>
    <w:multiLevelType w:val="hybridMultilevel"/>
    <w:tmpl w:val="000003F0"/>
    <w:lvl w:ilvl="0" w:tplc="0000078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3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2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0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0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0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0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5E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3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5">
    <w:nsid w:val="17F95D9B"/>
    <w:multiLevelType w:val="hybridMultilevel"/>
    <w:tmpl w:val="97CAC042"/>
    <w:lvl w:ilvl="0" w:tplc="000008A1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D35FBD"/>
    <w:multiLevelType w:val="multilevel"/>
    <w:tmpl w:val="27847F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1"/>
  </w:num>
  <w:num w:numId="3">
    <w:abstractNumId w:val="25"/>
  </w:num>
  <w:num w:numId="4">
    <w:abstractNumId w:val="5"/>
  </w:num>
  <w:num w:numId="5">
    <w:abstractNumId w:val="27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39"/>
  </w:num>
  <w:num w:numId="11">
    <w:abstractNumId w:val="23"/>
  </w:num>
  <w:num w:numId="12">
    <w:abstractNumId w:val="19"/>
  </w:num>
  <w:num w:numId="13">
    <w:abstractNumId w:val="36"/>
  </w:num>
  <w:num w:numId="14">
    <w:abstractNumId w:val="8"/>
  </w:num>
  <w:num w:numId="15">
    <w:abstractNumId w:val="40"/>
  </w:num>
  <w:num w:numId="16">
    <w:abstractNumId w:val="20"/>
  </w:num>
  <w:num w:numId="17">
    <w:abstractNumId w:val="11"/>
  </w:num>
  <w:num w:numId="18">
    <w:abstractNumId w:val="38"/>
  </w:num>
  <w:num w:numId="19">
    <w:abstractNumId w:val="15"/>
  </w:num>
  <w:num w:numId="20">
    <w:abstractNumId w:val="31"/>
  </w:num>
  <w:num w:numId="21">
    <w:abstractNumId w:val="9"/>
  </w:num>
  <w:num w:numId="22">
    <w:abstractNumId w:val="18"/>
  </w:num>
  <w:num w:numId="23">
    <w:abstractNumId w:val="17"/>
  </w:num>
  <w:num w:numId="24">
    <w:abstractNumId w:val="30"/>
  </w:num>
  <w:num w:numId="25">
    <w:abstractNumId w:val="26"/>
  </w:num>
  <w:num w:numId="26">
    <w:abstractNumId w:val="14"/>
  </w:num>
  <w:num w:numId="27">
    <w:abstractNumId w:val="32"/>
  </w:num>
  <w:num w:numId="28">
    <w:abstractNumId w:val="0"/>
  </w:num>
  <w:num w:numId="29">
    <w:abstractNumId w:val="35"/>
  </w:num>
  <w:num w:numId="30">
    <w:abstractNumId w:val="37"/>
  </w:num>
  <w:num w:numId="31">
    <w:abstractNumId w:val="42"/>
  </w:num>
  <w:num w:numId="32">
    <w:abstractNumId w:val="28"/>
  </w:num>
  <w:num w:numId="33">
    <w:abstractNumId w:val="6"/>
  </w:num>
  <w:num w:numId="34">
    <w:abstractNumId w:val="2"/>
  </w:num>
  <w:num w:numId="35">
    <w:abstractNumId w:val="44"/>
  </w:num>
  <w:num w:numId="36">
    <w:abstractNumId w:val="21"/>
  </w:num>
  <w:num w:numId="37">
    <w:abstractNumId w:val="43"/>
  </w:num>
  <w:num w:numId="38">
    <w:abstractNumId w:val="29"/>
  </w:num>
  <w:num w:numId="39">
    <w:abstractNumId w:val="34"/>
  </w:num>
  <w:num w:numId="40">
    <w:abstractNumId w:val="24"/>
  </w:num>
  <w:num w:numId="41">
    <w:abstractNumId w:val="4"/>
  </w:num>
  <w:num w:numId="42">
    <w:abstractNumId w:val="1"/>
  </w:num>
  <w:num w:numId="43">
    <w:abstractNumId w:val="16"/>
  </w:num>
  <w:num w:numId="44">
    <w:abstractNumId w:val="22"/>
  </w:num>
  <w:num w:numId="45">
    <w:abstractNumId w:val="33"/>
  </w:num>
  <w:num w:numId="46">
    <w:abstractNumId w:val="10"/>
  </w:num>
  <w:num w:numId="47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0846AD"/>
    <w:rsid w:val="000035B8"/>
    <w:rsid w:val="00006EE4"/>
    <w:rsid w:val="000115C0"/>
    <w:rsid w:val="00015BC0"/>
    <w:rsid w:val="00017E71"/>
    <w:rsid w:val="000523A1"/>
    <w:rsid w:val="0005411E"/>
    <w:rsid w:val="00061EF7"/>
    <w:rsid w:val="000664D8"/>
    <w:rsid w:val="00067A28"/>
    <w:rsid w:val="00076994"/>
    <w:rsid w:val="000846AD"/>
    <w:rsid w:val="00084DD2"/>
    <w:rsid w:val="000948E8"/>
    <w:rsid w:val="00096601"/>
    <w:rsid w:val="000B4071"/>
    <w:rsid w:val="000C2737"/>
    <w:rsid w:val="000C74D1"/>
    <w:rsid w:val="000D3DEE"/>
    <w:rsid w:val="000D7A1B"/>
    <w:rsid w:val="000F3C61"/>
    <w:rsid w:val="000F4CA1"/>
    <w:rsid w:val="0010235A"/>
    <w:rsid w:val="00107E4D"/>
    <w:rsid w:val="00110A6E"/>
    <w:rsid w:val="00114184"/>
    <w:rsid w:val="00126943"/>
    <w:rsid w:val="00137FCD"/>
    <w:rsid w:val="001412FA"/>
    <w:rsid w:val="001429E5"/>
    <w:rsid w:val="00143E02"/>
    <w:rsid w:val="00145808"/>
    <w:rsid w:val="00161C89"/>
    <w:rsid w:val="00161F3F"/>
    <w:rsid w:val="00162D55"/>
    <w:rsid w:val="0016683B"/>
    <w:rsid w:val="001725A5"/>
    <w:rsid w:val="00176A29"/>
    <w:rsid w:val="00176BF9"/>
    <w:rsid w:val="0017787E"/>
    <w:rsid w:val="00180A25"/>
    <w:rsid w:val="00185DF1"/>
    <w:rsid w:val="00196540"/>
    <w:rsid w:val="001A29F5"/>
    <w:rsid w:val="001A50CE"/>
    <w:rsid w:val="001B5CF6"/>
    <w:rsid w:val="001D017C"/>
    <w:rsid w:val="001D1FB8"/>
    <w:rsid w:val="001D2F87"/>
    <w:rsid w:val="001E2DF4"/>
    <w:rsid w:val="001E311C"/>
    <w:rsid w:val="001F5745"/>
    <w:rsid w:val="0020716A"/>
    <w:rsid w:val="00207CD7"/>
    <w:rsid w:val="00213595"/>
    <w:rsid w:val="00220B43"/>
    <w:rsid w:val="00224F63"/>
    <w:rsid w:val="0022762C"/>
    <w:rsid w:val="002365F0"/>
    <w:rsid w:val="00251B2D"/>
    <w:rsid w:val="002645FF"/>
    <w:rsid w:val="0026764F"/>
    <w:rsid w:val="0027019F"/>
    <w:rsid w:val="002706C6"/>
    <w:rsid w:val="002745FB"/>
    <w:rsid w:val="0028323B"/>
    <w:rsid w:val="002903F6"/>
    <w:rsid w:val="002C3F87"/>
    <w:rsid w:val="002C4711"/>
    <w:rsid w:val="002D5378"/>
    <w:rsid w:val="002D76A3"/>
    <w:rsid w:val="002E2AF9"/>
    <w:rsid w:val="002F2F92"/>
    <w:rsid w:val="002F3FD0"/>
    <w:rsid w:val="00301023"/>
    <w:rsid w:val="003057B0"/>
    <w:rsid w:val="0031121E"/>
    <w:rsid w:val="0031419A"/>
    <w:rsid w:val="00326D59"/>
    <w:rsid w:val="00330594"/>
    <w:rsid w:val="00332F18"/>
    <w:rsid w:val="0033306E"/>
    <w:rsid w:val="003405B2"/>
    <w:rsid w:val="00340F55"/>
    <w:rsid w:val="0034286D"/>
    <w:rsid w:val="0034458C"/>
    <w:rsid w:val="00350281"/>
    <w:rsid w:val="00357BB1"/>
    <w:rsid w:val="00372060"/>
    <w:rsid w:val="00376AA8"/>
    <w:rsid w:val="00377A73"/>
    <w:rsid w:val="00380F3F"/>
    <w:rsid w:val="003816DF"/>
    <w:rsid w:val="00382262"/>
    <w:rsid w:val="00382B41"/>
    <w:rsid w:val="00384796"/>
    <w:rsid w:val="00384C88"/>
    <w:rsid w:val="003854E5"/>
    <w:rsid w:val="00386CCB"/>
    <w:rsid w:val="0039078E"/>
    <w:rsid w:val="003964CF"/>
    <w:rsid w:val="00397C94"/>
    <w:rsid w:val="00397E51"/>
    <w:rsid w:val="003A07B9"/>
    <w:rsid w:val="003A3C27"/>
    <w:rsid w:val="003B316B"/>
    <w:rsid w:val="003C082B"/>
    <w:rsid w:val="003C3160"/>
    <w:rsid w:val="003C760F"/>
    <w:rsid w:val="003D11A3"/>
    <w:rsid w:val="003E1F1F"/>
    <w:rsid w:val="003E4259"/>
    <w:rsid w:val="003F067E"/>
    <w:rsid w:val="003F1275"/>
    <w:rsid w:val="003F4727"/>
    <w:rsid w:val="004025D4"/>
    <w:rsid w:val="00402893"/>
    <w:rsid w:val="00411559"/>
    <w:rsid w:val="00423E2C"/>
    <w:rsid w:val="00424C92"/>
    <w:rsid w:val="00426CCD"/>
    <w:rsid w:val="00427C10"/>
    <w:rsid w:val="004319EB"/>
    <w:rsid w:val="00442592"/>
    <w:rsid w:val="0044325B"/>
    <w:rsid w:val="004433B8"/>
    <w:rsid w:val="00450589"/>
    <w:rsid w:val="00451EA9"/>
    <w:rsid w:val="004660E8"/>
    <w:rsid w:val="004710D0"/>
    <w:rsid w:val="00471B7B"/>
    <w:rsid w:val="00474727"/>
    <w:rsid w:val="00474F9F"/>
    <w:rsid w:val="00476EF6"/>
    <w:rsid w:val="00481278"/>
    <w:rsid w:val="00481DE4"/>
    <w:rsid w:val="00483790"/>
    <w:rsid w:val="00483DF1"/>
    <w:rsid w:val="004A4C12"/>
    <w:rsid w:val="004B2B06"/>
    <w:rsid w:val="004B5B63"/>
    <w:rsid w:val="004C5294"/>
    <w:rsid w:val="004E1780"/>
    <w:rsid w:val="004E6162"/>
    <w:rsid w:val="004E78DD"/>
    <w:rsid w:val="004F6FE7"/>
    <w:rsid w:val="00500658"/>
    <w:rsid w:val="00505BB9"/>
    <w:rsid w:val="00511DD3"/>
    <w:rsid w:val="005261A5"/>
    <w:rsid w:val="0054353F"/>
    <w:rsid w:val="005438E5"/>
    <w:rsid w:val="00544BD2"/>
    <w:rsid w:val="005475A5"/>
    <w:rsid w:val="0055426B"/>
    <w:rsid w:val="005613B4"/>
    <w:rsid w:val="00567260"/>
    <w:rsid w:val="00574A18"/>
    <w:rsid w:val="005851D6"/>
    <w:rsid w:val="00585CCE"/>
    <w:rsid w:val="00586C9F"/>
    <w:rsid w:val="005A11BE"/>
    <w:rsid w:val="005A33A6"/>
    <w:rsid w:val="005B28E3"/>
    <w:rsid w:val="005C6A15"/>
    <w:rsid w:val="005D683C"/>
    <w:rsid w:val="005E40CC"/>
    <w:rsid w:val="00606D69"/>
    <w:rsid w:val="00616B9E"/>
    <w:rsid w:val="00617187"/>
    <w:rsid w:val="00621478"/>
    <w:rsid w:val="006349DE"/>
    <w:rsid w:val="00635F15"/>
    <w:rsid w:val="00644F98"/>
    <w:rsid w:val="0064507A"/>
    <w:rsid w:val="00651244"/>
    <w:rsid w:val="006526BD"/>
    <w:rsid w:val="00661E78"/>
    <w:rsid w:val="00665A65"/>
    <w:rsid w:val="00676D36"/>
    <w:rsid w:val="006805D4"/>
    <w:rsid w:val="00697082"/>
    <w:rsid w:val="006A05D2"/>
    <w:rsid w:val="006A10E1"/>
    <w:rsid w:val="006A11D3"/>
    <w:rsid w:val="006A4AAD"/>
    <w:rsid w:val="006A7AC9"/>
    <w:rsid w:val="006B26D8"/>
    <w:rsid w:val="006B6CBF"/>
    <w:rsid w:val="006B7C76"/>
    <w:rsid w:val="006D6FFD"/>
    <w:rsid w:val="006F18C5"/>
    <w:rsid w:val="006F42AB"/>
    <w:rsid w:val="006F47B5"/>
    <w:rsid w:val="006F7FFB"/>
    <w:rsid w:val="00700AC3"/>
    <w:rsid w:val="007021F2"/>
    <w:rsid w:val="00704905"/>
    <w:rsid w:val="007132C2"/>
    <w:rsid w:val="00714627"/>
    <w:rsid w:val="0071502A"/>
    <w:rsid w:val="0071605B"/>
    <w:rsid w:val="007304E0"/>
    <w:rsid w:val="007424AA"/>
    <w:rsid w:val="0075354E"/>
    <w:rsid w:val="00772CF7"/>
    <w:rsid w:val="007769FD"/>
    <w:rsid w:val="00777D28"/>
    <w:rsid w:val="0078538B"/>
    <w:rsid w:val="007A3189"/>
    <w:rsid w:val="007A6325"/>
    <w:rsid w:val="007A6F1D"/>
    <w:rsid w:val="007B2C1B"/>
    <w:rsid w:val="007C25A8"/>
    <w:rsid w:val="007C2E53"/>
    <w:rsid w:val="007D2804"/>
    <w:rsid w:val="007F29C4"/>
    <w:rsid w:val="007F46DC"/>
    <w:rsid w:val="008026F5"/>
    <w:rsid w:val="00813CEF"/>
    <w:rsid w:val="00827064"/>
    <w:rsid w:val="008326F3"/>
    <w:rsid w:val="008328AC"/>
    <w:rsid w:val="00837142"/>
    <w:rsid w:val="00837843"/>
    <w:rsid w:val="00841697"/>
    <w:rsid w:val="00846D43"/>
    <w:rsid w:val="00867F21"/>
    <w:rsid w:val="00873E8B"/>
    <w:rsid w:val="0088435B"/>
    <w:rsid w:val="00890EBB"/>
    <w:rsid w:val="0089216E"/>
    <w:rsid w:val="0089246D"/>
    <w:rsid w:val="008A3ED2"/>
    <w:rsid w:val="008A402B"/>
    <w:rsid w:val="008B7651"/>
    <w:rsid w:val="008C179F"/>
    <w:rsid w:val="008C3511"/>
    <w:rsid w:val="008C3975"/>
    <w:rsid w:val="008D1BE0"/>
    <w:rsid w:val="008D4B9A"/>
    <w:rsid w:val="00901B9D"/>
    <w:rsid w:val="00906913"/>
    <w:rsid w:val="009070C4"/>
    <w:rsid w:val="00913F1E"/>
    <w:rsid w:val="009169A2"/>
    <w:rsid w:val="00922106"/>
    <w:rsid w:val="00924989"/>
    <w:rsid w:val="00941F64"/>
    <w:rsid w:val="00954C66"/>
    <w:rsid w:val="00956C22"/>
    <w:rsid w:val="00987627"/>
    <w:rsid w:val="0099050F"/>
    <w:rsid w:val="009A0CC9"/>
    <w:rsid w:val="009A28D2"/>
    <w:rsid w:val="009A5DB0"/>
    <w:rsid w:val="009B0805"/>
    <w:rsid w:val="009B2F81"/>
    <w:rsid w:val="009B6C9C"/>
    <w:rsid w:val="009C1E46"/>
    <w:rsid w:val="009C539B"/>
    <w:rsid w:val="009D2085"/>
    <w:rsid w:val="009D5D46"/>
    <w:rsid w:val="009E6484"/>
    <w:rsid w:val="009F748C"/>
    <w:rsid w:val="009F7556"/>
    <w:rsid w:val="00A0169F"/>
    <w:rsid w:val="00A026C5"/>
    <w:rsid w:val="00A02FF1"/>
    <w:rsid w:val="00A035FF"/>
    <w:rsid w:val="00A17CCF"/>
    <w:rsid w:val="00A21DD0"/>
    <w:rsid w:val="00A3610B"/>
    <w:rsid w:val="00A37BD5"/>
    <w:rsid w:val="00A41523"/>
    <w:rsid w:val="00A41FF1"/>
    <w:rsid w:val="00A46B31"/>
    <w:rsid w:val="00A6436E"/>
    <w:rsid w:val="00A65CA6"/>
    <w:rsid w:val="00A736BB"/>
    <w:rsid w:val="00A81F75"/>
    <w:rsid w:val="00AA022B"/>
    <w:rsid w:val="00AA1535"/>
    <w:rsid w:val="00AA2C60"/>
    <w:rsid w:val="00AA2CC5"/>
    <w:rsid w:val="00AA5271"/>
    <w:rsid w:val="00AB2296"/>
    <w:rsid w:val="00AB4F7B"/>
    <w:rsid w:val="00AC427C"/>
    <w:rsid w:val="00AC6302"/>
    <w:rsid w:val="00AD1331"/>
    <w:rsid w:val="00AD4564"/>
    <w:rsid w:val="00B0125D"/>
    <w:rsid w:val="00B07922"/>
    <w:rsid w:val="00B219C4"/>
    <w:rsid w:val="00B267CA"/>
    <w:rsid w:val="00B317CA"/>
    <w:rsid w:val="00B41EF2"/>
    <w:rsid w:val="00B433EF"/>
    <w:rsid w:val="00B53E72"/>
    <w:rsid w:val="00B5527C"/>
    <w:rsid w:val="00B6028A"/>
    <w:rsid w:val="00B759E9"/>
    <w:rsid w:val="00B8276E"/>
    <w:rsid w:val="00B85660"/>
    <w:rsid w:val="00B85F28"/>
    <w:rsid w:val="00B86F7D"/>
    <w:rsid w:val="00B9737F"/>
    <w:rsid w:val="00BB2190"/>
    <w:rsid w:val="00BB3173"/>
    <w:rsid w:val="00BB4597"/>
    <w:rsid w:val="00BB71CC"/>
    <w:rsid w:val="00BC1B81"/>
    <w:rsid w:val="00BC5BA5"/>
    <w:rsid w:val="00BD2A7E"/>
    <w:rsid w:val="00BD597A"/>
    <w:rsid w:val="00BD62A8"/>
    <w:rsid w:val="00BE421E"/>
    <w:rsid w:val="00BF1DE3"/>
    <w:rsid w:val="00C01DD4"/>
    <w:rsid w:val="00C04D70"/>
    <w:rsid w:val="00C069EB"/>
    <w:rsid w:val="00C113FB"/>
    <w:rsid w:val="00C17D01"/>
    <w:rsid w:val="00C2002F"/>
    <w:rsid w:val="00C25D2E"/>
    <w:rsid w:val="00C31EA1"/>
    <w:rsid w:val="00C37F72"/>
    <w:rsid w:val="00C52A3C"/>
    <w:rsid w:val="00C5376E"/>
    <w:rsid w:val="00C67D4E"/>
    <w:rsid w:val="00C81797"/>
    <w:rsid w:val="00C91701"/>
    <w:rsid w:val="00C94392"/>
    <w:rsid w:val="00CA11FD"/>
    <w:rsid w:val="00CA7595"/>
    <w:rsid w:val="00CC4A30"/>
    <w:rsid w:val="00CD4EC4"/>
    <w:rsid w:val="00CD73D5"/>
    <w:rsid w:val="00CE0A78"/>
    <w:rsid w:val="00CF472E"/>
    <w:rsid w:val="00CF7EFD"/>
    <w:rsid w:val="00D03C34"/>
    <w:rsid w:val="00D051D7"/>
    <w:rsid w:val="00D1059C"/>
    <w:rsid w:val="00D11DC2"/>
    <w:rsid w:val="00D1249E"/>
    <w:rsid w:val="00D21BC5"/>
    <w:rsid w:val="00D33457"/>
    <w:rsid w:val="00D34869"/>
    <w:rsid w:val="00D37B6C"/>
    <w:rsid w:val="00D41669"/>
    <w:rsid w:val="00D42297"/>
    <w:rsid w:val="00D4575C"/>
    <w:rsid w:val="00D4680D"/>
    <w:rsid w:val="00D50A1B"/>
    <w:rsid w:val="00D54F56"/>
    <w:rsid w:val="00D6126B"/>
    <w:rsid w:val="00D722E6"/>
    <w:rsid w:val="00D73A9A"/>
    <w:rsid w:val="00D74152"/>
    <w:rsid w:val="00D8211D"/>
    <w:rsid w:val="00D851EB"/>
    <w:rsid w:val="00D86426"/>
    <w:rsid w:val="00D9240C"/>
    <w:rsid w:val="00DA0FAC"/>
    <w:rsid w:val="00DA279C"/>
    <w:rsid w:val="00DB41B1"/>
    <w:rsid w:val="00DD3217"/>
    <w:rsid w:val="00DD6620"/>
    <w:rsid w:val="00E00C5F"/>
    <w:rsid w:val="00E020EC"/>
    <w:rsid w:val="00E2238E"/>
    <w:rsid w:val="00E30498"/>
    <w:rsid w:val="00E47F8B"/>
    <w:rsid w:val="00E5336B"/>
    <w:rsid w:val="00E61026"/>
    <w:rsid w:val="00E64EBC"/>
    <w:rsid w:val="00E71401"/>
    <w:rsid w:val="00E72F65"/>
    <w:rsid w:val="00E74AC9"/>
    <w:rsid w:val="00E81603"/>
    <w:rsid w:val="00E953FD"/>
    <w:rsid w:val="00EB6D26"/>
    <w:rsid w:val="00EC66EF"/>
    <w:rsid w:val="00EC7238"/>
    <w:rsid w:val="00EC741B"/>
    <w:rsid w:val="00ED3D2B"/>
    <w:rsid w:val="00ED4983"/>
    <w:rsid w:val="00EE6C20"/>
    <w:rsid w:val="00EF13D3"/>
    <w:rsid w:val="00EF21A1"/>
    <w:rsid w:val="00F00B2F"/>
    <w:rsid w:val="00F15BBD"/>
    <w:rsid w:val="00F16C30"/>
    <w:rsid w:val="00F27BAC"/>
    <w:rsid w:val="00F34CF3"/>
    <w:rsid w:val="00F405ED"/>
    <w:rsid w:val="00F428CD"/>
    <w:rsid w:val="00F563EA"/>
    <w:rsid w:val="00F56870"/>
    <w:rsid w:val="00F604E9"/>
    <w:rsid w:val="00F607A7"/>
    <w:rsid w:val="00F64A33"/>
    <w:rsid w:val="00F705E2"/>
    <w:rsid w:val="00F769D1"/>
    <w:rsid w:val="00F84E1F"/>
    <w:rsid w:val="00F90EF7"/>
    <w:rsid w:val="00F90FED"/>
    <w:rsid w:val="00F970A2"/>
    <w:rsid w:val="00FA1FCA"/>
    <w:rsid w:val="00FA20DF"/>
    <w:rsid w:val="00FC0E24"/>
    <w:rsid w:val="00FC2317"/>
    <w:rsid w:val="00FC7F94"/>
    <w:rsid w:val="00FF3575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0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B4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3964CF"/>
    <w:pPr>
      <w:tabs>
        <w:tab w:val="right" w:leader="dot" w:pos="9344"/>
      </w:tabs>
      <w:autoSpaceDE w:val="0"/>
      <w:autoSpaceDN w:val="0"/>
      <w:spacing w:after="0" w:line="240" w:lineRule="auto"/>
      <w:ind w:left="680" w:hanging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A02FF1"/>
    <w:pPr>
      <w:tabs>
        <w:tab w:val="left" w:pos="1540"/>
        <w:tab w:val="right" w:leader="dot" w:pos="9344"/>
      </w:tabs>
      <w:autoSpaceDE w:val="0"/>
      <w:autoSpaceDN w:val="0"/>
      <w:spacing w:after="0" w:line="240" w:lineRule="auto"/>
      <w:ind w:right="395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02FF1"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  <w:rsid w:val="00A02FF1"/>
    <w:pPr>
      <w:autoSpaceDE w:val="0"/>
      <w:autoSpaceDN w:val="0"/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0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84E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676D36"/>
    <w:pPr>
      <w:widowControl w:val="0"/>
      <w:suppressAutoHyphens/>
      <w:spacing w:after="0" w:line="336" w:lineRule="auto"/>
      <w:ind w:left="357" w:firstLine="709"/>
      <w:jc w:val="both"/>
    </w:pPr>
    <w:rPr>
      <w:rFonts w:eastAsia="Arial Unicode MS" w:cs="Times New Roman"/>
      <w:bCs/>
      <w:kern w:val="1"/>
      <w:sz w:val="24"/>
      <w:szCs w:val="24"/>
      <w:lang w:eastAsia="ar-SA"/>
    </w:rPr>
  </w:style>
  <w:style w:type="character" w:customStyle="1" w:styleId="30">
    <w:name w:val="Стиль3 Знак"/>
    <w:link w:val="3"/>
    <w:rsid w:val="00676D36"/>
    <w:rPr>
      <w:rFonts w:ascii="Times New Roman" w:eastAsia="Arial Unicode MS" w:hAnsi="Times New Roman" w:cs="Times New Roman"/>
      <w:bCs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E1780"/>
    <w:pPr>
      <w:ind w:left="720"/>
      <w:contextualSpacing/>
    </w:pPr>
  </w:style>
  <w:style w:type="paragraph" w:styleId="a8">
    <w:name w:val="header"/>
    <w:basedOn w:val="a"/>
    <w:link w:val="a9"/>
    <w:rsid w:val="00AB4F7B"/>
    <w:pPr>
      <w:suppressLineNumbers/>
      <w:tabs>
        <w:tab w:val="center" w:pos="4677"/>
        <w:tab w:val="right" w:pos="9354"/>
      </w:tabs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AB4F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AB4F7B"/>
    <w:pPr>
      <w:suppressLineNumbers/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AB4F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page number"/>
    <w:basedOn w:val="a0"/>
    <w:rsid w:val="00AB4F7B"/>
  </w:style>
  <w:style w:type="paragraph" w:styleId="ad">
    <w:name w:val="Balloon Text"/>
    <w:basedOn w:val="a"/>
    <w:link w:val="ae"/>
    <w:uiPriority w:val="99"/>
    <w:semiHidden/>
    <w:unhideWhenUsed/>
    <w:rsid w:val="0017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B4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107E4D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C316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msonormal0">
    <w:name w:val="msonormal"/>
    <w:basedOn w:val="a"/>
    <w:rsid w:val="0033059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0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B4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3964CF"/>
    <w:pPr>
      <w:tabs>
        <w:tab w:val="right" w:leader="dot" w:pos="9344"/>
      </w:tabs>
      <w:autoSpaceDE w:val="0"/>
      <w:autoSpaceDN w:val="0"/>
      <w:spacing w:after="0" w:line="240" w:lineRule="auto"/>
      <w:ind w:left="680" w:hanging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A02FF1"/>
    <w:pPr>
      <w:tabs>
        <w:tab w:val="left" w:pos="1540"/>
        <w:tab w:val="right" w:leader="dot" w:pos="9344"/>
      </w:tabs>
      <w:autoSpaceDE w:val="0"/>
      <w:autoSpaceDN w:val="0"/>
      <w:spacing w:after="0" w:line="240" w:lineRule="auto"/>
      <w:ind w:right="395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02FF1"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  <w:rsid w:val="00A02FF1"/>
    <w:pPr>
      <w:autoSpaceDE w:val="0"/>
      <w:autoSpaceDN w:val="0"/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0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84E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676D36"/>
    <w:pPr>
      <w:widowControl w:val="0"/>
      <w:suppressAutoHyphens/>
      <w:spacing w:after="0" w:line="336" w:lineRule="auto"/>
      <w:ind w:left="357" w:firstLine="709"/>
      <w:jc w:val="both"/>
    </w:pPr>
    <w:rPr>
      <w:rFonts w:eastAsia="Arial Unicode MS" w:cs="Times New Roman"/>
      <w:bCs/>
      <w:kern w:val="1"/>
      <w:sz w:val="24"/>
      <w:szCs w:val="24"/>
      <w:lang w:val="x-none" w:eastAsia="ar-SA"/>
    </w:rPr>
  </w:style>
  <w:style w:type="character" w:customStyle="1" w:styleId="30">
    <w:name w:val="Стиль3 Знак"/>
    <w:link w:val="3"/>
    <w:rsid w:val="00676D36"/>
    <w:rPr>
      <w:rFonts w:ascii="Times New Roman" w:eastAsia="Arial Unicode MS" w:hAnsi="Times New Roman" w:cs="Times New Roman"/>
      <w:bCs/>
      <w:kern w:val="1"/>
      <w:sz w:val="24"/>
      <w:szCs w:val="24"/>
      <w:lang w:val="x-none" w:eastAsia="ar-SA"/>
    </w:rPr>
  </w:style>
  <w:style w:type="paragraph" w:styleId="a7">
    <w:name w:val="List Paragraph"/>
    <w:basedOn w:val="a"/>
    <w:uiPriority w:val="34"/>
    <w:qFormat/>
    <w:rsid w:val="004E1780"/>
    <w:pPr>
      <w:ind w:left="720"/>
      <w:contextualSpacing/>
    </w:pPr>
  </w:style>
  <w:style w:type="paragraph" w:styleId="a8">
    <w:name w:val="header"/>
    <w:basedOn w:val="a"/>
    <w:link w:val="a9"/>
    <w:rsid w:val="00AB4F7B"/>
    <w:pPr>
      <w:suppressLineNumbers/>
      <w:tabs>
        <w:tab w:val="center" w:pos="4677"/>
        <w:tab w:val="right" w:pos="9354"/>
      </w:tabs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AB4F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AB4F7B"/>
    <w:pPr>
      <w:suppressLineNumbers/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AB4F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page number"/>
    <w:basedOn w:val="a0"/>
    <w:rsid w:val="00AB4F7B"/>
  </w:style>
  <w:style w:type="paragraph" w:styleId="ad">
    <w:name w:val="Balloon Text"/>
    <w:basedOn w:val="a"/>
    <w:link w:val="ae"/>
    <w:uiPriority w:val="99"/>
    <w:semiHidden/>
    <w:unhideWhenUsed/>
    <w:rsid w:val="0017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B4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107E4D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C316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msonormal0">
    <w:name w:val="msonormal"/>
    <w:basedOn w:val="a"/>
    <w:rsid w:val="0033059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4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50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4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8%D0%B5%D0%BB%D0%B0%D0%B1%D0%BE%D0%BB%D0%B8%D1%85%D0%B8%D0%BD%D1%81%D0%BA%D0%B8%D0%B9_%D1%80%D0%B0%D0%B9%D0%BE%D0%BD" TargetMode="External"/><Relationship Id="rId18" Type="http://schemas.openxmlformats.org/officeDocument/2006/relationships/hyperlink" Target="https://ru.wikipedia.org/wiki/%D0%A7%D0%B5%D1%80%D1%91%D0%BC%D0%BD%D0%BE%D0%B5_(%D0%90%D0%BB%D1%82%D0%B0%D0%B9%D1%81%D0%BA%D0%B8%D0%B9_%D0%BA%D1%80%D0%B0%D0%B9)" TargetMode="External"/><Relationship Id="rId26" Type="http://schemas.openxmlformats.org/officeDocument/2006/relationships/hyperlink" Target="https://ru.wikipedia.org/wiki/%D0%9B%D1%83%D0%B3" TargetMode="External"/><Relationship Id="rId39" Type="http://schemas.openxmlformats.org/officeDocument/2006/relationships/hyperlink" Target="https://ru.wikipedia.org/wiki/%D0%9F%D0%BE%D0%BB%D0%BE%D0%B2%D0%BE%D0%B4%D1%8C%D0%B5" TargetMode="External"/><Relationship Id="rId21" Type="http://schemas.openxmlformats.org/officeDocument/2006/relationships/hyperlink" Target="https://ru.wikipedia.org/wiki/%D0%9A%D0%BE%D0%BB%D1%8B%D0%B2%D0%B0%D0%BD%D1%81%D0%BA%D0%BE%D0%B5" TargetMode="External"/><Relationship Id="rId34" Type="http://schemas.openxmlformats.org/officeDocument/2006/relationships/image" Target="media/image7.jpeg"/><Relationship Id="rId42" Type="http://schemas.openxmlformats.org/officeDocument/2006/relationships/hyperlink" Target="https://ru.wikipedia.org/wiki/%D0%9F%D0%BE%D0%B9%D0%BC%D0%B0" TargetMode="External"/><Relationship Id="rId47" Type="http://schemas.openxmlformats.org/officeDocument/2006/relationships/image" Target="media/image11.jpeg"/><Relationship Id="rId50" Type="http://schemas.openxmlformats.org/officeDocument/2006/relationships/image" Target="media/image14.jpeg"/><Relationship Id="rId55" Type="http://schemas.openxmlformats.org/officeDocument/2006/relationships/image" Target="media/image19.jpeg"/><Relationship Id="rId63" Type="http://schemas.openxmlformats.org/officeDocument/2006/relationships/image" Target="media/image27.gi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0%D1%80%D0%BD%D0%B0%D1%83%D0%BB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E%D0%BF%D1%87%D0%B8%D1%85%D0%B8%D0%BD%D1%81%D0%BA%D0%B8%D0%B9_%D1%80%D0%B0%D0%B9%D0%BE%D0%BD" TargetMode="External"/><Relationship Id="rId24" Type="http://schemas.openxmlformats.org/officeDocument/2006/relationships/hyperlink" Target="https://ru.wikipedia.org/wiki/%D0%91%D0%B0%D1%80%D0%BD%D0%B0%D1%83%D0%BB%D1%8C%D1%81%D0%BA%D0%B8%D0%B9_%D1%80%D0%B0%D0%B9%D0%BE%D0%BD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s://ru.wikipedia.org/wiki/%D0%9F%D0%B0%D0%B2%D0%BB%D0%BE%D0%B2%D1%81%D0%BA%D0%B8%D0%B9_%D1%80%D0%B0%D0%B9%D0%BE%D0%BD_(%D0%90%D0%BB%D1%82%D0%B0%D0%B9%D1%81%D0%BA%D0%B8%D0%B9_%D0%BA%D1%80%D0%B0%D0%B9)" TargetMode="External"/><Relationship Id="rId40" Type="http://schemas.openxmlformats.org/officeDocument/2006/relationships/hyperlink" Target="https://ru.wikipedia.org/wiki/%D0%9F%D1%80%D0%B8%D0%BE%D0%B1%D1%81%D0%BA%D0%BE%D0%B5_%D0%BF%D0%BB%D0%B0%D1%82%D0%BE" TargetMode="External"/><Relationship Id="rId45" Type="http://schemas.openxmlformats.org/officeDocument/2006/relationships/image" Target="media/image9.jpeg"/><Relationship Id="rId53" Type="http://schemas.openxmlformats.org/officeDocument/2006/relationships/image" Target="media/image17.jpeg"/><Relationship Id="rId58" Type="http://schemas.openxmlformats.org/officeDocument/2006/relationships/image" Target="media/image22.gi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0%B2%D0%BB%D0%BE%D0%B2%D1%81%D0%BA_(%D0%90%D0%BB%D1%82%D0%B0%D0%B9%D1%81%D0%BA%D0%B8%D0%B9_%D0%BA%D1%80%D0%B0%D0%B9)" TargetMode="External"/><Relationship Id="rId23" Type="http://schemas.openxmlformats.org/officeDocument/2006/relationships/hyperlink" Target="https://ru.wikipedia.org/wiki/%D0%9B%D0%B5%D0%B1%D1%8F%D0%B6%D1%8C%D0%B5_(%D0%9F%D0%B0%D0%B2%D0%BB%D0%BE%D0%B2%D1%81%D0%BA%D0%B8%D0%B9_%D1%80%D0%B0%D0%B9%D0%BE%D0%BD)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ru.wikipedia.org/wiki/%D0%A0%D0%B5%D0%B1%D1%80%D0%B8%D1%85%D0%B8%D0%BD%D1%81%D0%BA%D0%B8%D0%B9_%D1%80%D0%B0%D0%B9%D0%BE%D0%BD" TargetMode="External"/><Relationship Id="rId49" Type="http://schemas.openxmlformats.org/officeDocument/2006/relationships/image" Target="media/image13.jpeg"/><Relationship Id="rId57" Type="http://schemas.openxmlformats.org/officeDocument/2006/relationships/image" Target="media/image21.jpeg"/><Relationship Id="rId61" Type="http://schemas.openxmlformats.org/officeDocument/2006/relationships/image" Target="media/image25.gif"/><Relationship Id="rId10" Type="http://schemas.openxmlformats.org/officeDocument/2006/relationships/hyperlink" Target="https://ru.wikipedia.org/wiki/%D0%A2%D0%B0%D0%BB%D1%8C%D0%BC%D0%B5%D0%BD%D1%81%D0%BA%D0%B8%D0%B9_%D1%80%D0%B0%D0%B9%D0%BE%D0%BD" TargetMode="External"/><Relationship Id="rId19" Type="http://schemas.openxmlformats.org/officeDocument/2006/relationships/hyperlink" Target="https://ru.wikipedia.org/wiki/%D0%9A%D0%BE%D0%BC%D1%81%D0%BE%D0%BC%D0%BE%D0%BB%D1%8C%D1%81%D0%BA%D0%B8%D0%B9_(%D0%9F%D0%B0%D0%B2%D0%BB%D0%BE%D0%B2%D1%81%D0%BA%D0%B8%D0%B9_%D1%80%D0%B0%D0%B9%D0%BE%D0%BD)" TargetMode="External"/><Relationship Id="rId31" Type="http://schemas.openxmlformats.org/officeDocument/2006/relationships/image" Target="media/image4.jpeg"/><Relationship Id="rId44" Type="http://schemas.openxmlformats.org/officeDocument/2006/relationships/hyperlink" Target="https://ru.wikipedia.org/wiki/%D0%9F%D0%B0%D0%B2%D0%BB%D0%BE%D0%B2%D1%81%D0%BA_(%D0%90%D0%BB%D1%82%D0%B0%D0%B9%D1%81%D0%BA%D0%B8%D0%B9_%D0%BA%D1%80%D0%B0%D0%B9)" TargetMode="External"/><Relationship Id="rId52" Type="http://schemas.openxmlformats.org/officeDocument/2006/relationships/image" Target="media/image16.jpeg"/><Relationship Id="rId60" Type="http://schemas.openxmlformats.org/officeDocument/2006/relationships/image" Target="media/image24.gif"/><Relationship Id="rId65" Type="http://schemas.openxmlformats.org/officeDocument/2006/relationships/image" Target="media/image29.gi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B%D0%BC%D0%B0%D0%BD%D1%81%D0%BA%D0%B8%D0%B9_%D1%80%D0%B0%D0%B9%D0%BE%D0%BD" TargetMode="External"/><Relationship Id="rId14" Type="http://schemas.openxmlformats.org/officeDocument/2006/relationships/hyperlink" Target="https://ru.wikipedia.org/wiki/%D0%91%D0%B0%D1%80%D0%BD%D0%B0%D1%83%D0%BB" TargetMode="External"/><Relationship Id="rId22" Type="http://schemas.openxmlformats.org/officeDocument/2006/relationships/hyperlink" Target="https://ru.wikipedia.org/wiki/%D0%A8%D0%B0%D1%85%D0%B8_(%D0%90%D0%BB%D1%82%D0%B0%D0%B9%D1%81%D0%BA%D0%B8%D0%B9_%D0%BA%D1%80%D0%B0%D0%B9)" TargetMode="External"/><Relationship Id="rId27" Type="http://schemas.openxmlformats.org/officeDocument/2006/relationships/hyperlink" Target="https://ru.wikipedia.org/wiki/%D0%9B%D0%B5%D1%81%D0%BE%D0%BF%D0%BE%D0%BB%D0%BE%D1%81%D0%B0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s://ru.wikipedia.org/wiki/%D0%9F%D0%BE%D0%B4%D1%81%D1%82%D0%B5%D0%BF%D0%BD%D0%BE%D0%B5_(%D0%90%D0%BB%D1%82%D0%B0%D0%B9%D1%81%D0%BA%D0%B8%D0%B9_%D0%BA%D1%80%D0%B0%D0%B9)" TargetMode="External"/><Relationship Id="rId43" Type="http://schemas.openxmlformats.org/officeDocument/2006/relationships/hyperlink" Target="https://ru.wikipedia.org/wiki/%D0%A0%D0%B5%D0%B1%D1%80%D0%B8%D1%85%D0%B0" TargetMode="External"/><Relationship Id="rId48" Type="http://schemas.openxmlformats.org/officeDocument/2006/relationships/image" Target="media/image12.jpeg"/><Relationship Id="rId56" Type="http://schemas.openxmlformats.org/officeDocument/2006/relationships/image" Target="media/image20.jpeg"/><Relationship Id="rId64" Type="http://schemas.openxmlformats.org/officeDocument/2006/relationships/image" Target="media/image28.gif"/><Relationship Id="rId69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image" Target="media/image15.jpeg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0%D0%B5%D0%B1%D1%80%D0%B8%D1%85%D0%B8%D0%BD%D1%81%D0%BA%D0%B8%D0%B9_%D1%80%D0%B0%D0%B9%D0%BE%D0%BD" TargetMode="External"/><Relationship Id="rId17" Type="http://schemas.openxmlformats.org/officeDocument/2006/relationships/hyperlink" Target="https://ru.wikipedia.org/wiki/%D0%9D%D0%BE%D0%B2%D1%8B%D0%B5_%D0%97%D0%BE%D1%80%D0%B8" TargetMode="External"/><Relationship Id="rId25" Type="http://schemas.openxmlformats.org/officeDocument/2006/relationships/hyperlink" Target="https://ru.wikipedia.org/wiki/%D0%A3%D0%BC%D0%B5%D1%80%D0%B5%D0%BD%D0%BD%D1%8B%D0%B9_%D0%BF%D0%BE%D1%8F%D1%81" TargetMode="External"/><Relationship Id="rId33" Type="http://schemas.openxmlformats.org/officeDocument/2006/relationships/image" Target="media/image6.jpeg"/><Relationship Id="rId38" Type="http://schemas.openxmlformats.org/officeDocument/2006/relationships/image" Target="media/image8.jpeg"/><Relationship Id="rId46" Type="http://schemas.openxmlformats.org/officeDocument/2006/relationships/image" Target="media/image10.jpeg"/><Relationship Id="rId59" Type="http://schemas.openxmlformats.org/officeDocument/2006/relationships/image" Target="media/image23.gif"/><Relationship Id="rId67" Type="http://schemas.openxmlformats.org/officeDocument/2006/relationships/header" Target="header2.xml"/><Relationship Id="rId20" Type="http://schemas.openxmlformats.org/officeDocument/2006/relationships/hyperlink" Target="https://ru.wikipedia.org/wiki/%D0%9F%D1%80%D1%83%D1%82%D1%81%D0%BA%D0%BE%D0%B9" TargetMode="External"/><Relationship Id="rId41" Type="http://schemas.openxmlformats.org/officeDocument/2006/relationships/hyperlink" Target="https://ru.wikipedia.org/wiki/%D0%9A%D0%B0%D1%81%D0%BC%D0%B0%D0%BB%D0%B8%D0%BD%D1%81%D0%BA%D0%B8%D0%B9_%D0%BB%D0%B5%D0%BD%D1%82%D0%BE%D1%87%D0%BD%D1%8B%D0%B9_%D0%B1%D0%BE%D1%80" TargetMode="External"/><Relationship Id="rId54" Type="http://schemas.openxmlformats.org/officeDocument/2006/relationships/image" Target="media/image18.jpeg"/><Relationship Id="rId62" Type="http://schemas.openxmlformats.org/officeDocument/2006/relationships/image" Target="media/image26.gi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62A2-D918-4C75-B12D-3488D6BB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12168</Words>
  <Characters>69360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Lanabanana</dc:creator>
  <cp:lastModifiedBy>Бухгалтер</cp:lastModifiedBy>
  <cp:revision>2</cp:revision>
  <cp:lastPrinted>2022-01-13T08:57:00Z</cp:lastPrinted>
  <dcterms:created xsi:type="dcterms:W3CDTF">2022-04-11T01:27:00Z</dcterms:created>
  <dcterms:modified xsi:type="dcterms:W3CDTF">2022-04-11T01:27:00Z</dcterms:modified>
</cp:coreProperties>
</file>